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91" w:rsidRDefault="000F7291"/>
    <w:p w:rsidR="007A1950" w:rsidRDefault="007A1950"/>
    <w:p w:rsidR="007A1950" w:rsidRDefault="007A1950"/>
    <w:p w:rsidR="007A1950" w:rsidRPr="00D70372" w:rsidRDefault="00EC7C8D" w:rsidP="007A1950">
      <w:pPr>
        <w:jc w:val="center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D7037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Zestaw p</w:t>
      </w:r>
      <w:r w:rsidR="00F90F70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ytań i odpowiedzi nr 3 z dnia 18</w:t>
      </w:r>
      <w:r w:rsidRPr="00D7037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.05</w:t>
      </w:r>
      <w:r w:rsidR="00B3034F" w:rsidRPr="00D7037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.2023</w:t>
      </w:r>
      <w:r w:rsidR="009E4496" w:rsidRPr="00D7037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="00B3034F" w:rsidRPr="00D7037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r</w:t>
      </w:r>
      <w:proofErr w:type="gramEnd"/>
      <w:r w:rsidR="00B3034F" w:rsidRPr="00D7037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.</w:t>
      </w:r>
    </w:p>
    <w:p w:rsidR="007A1950" w:rsidRPr="00D70372" w:rsidRDefault="007A1950" w:rsidP="007A1950">
      <w:pPr>
        <w:jc w:val="center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7A1950" w:rsidRPr="00D70372" w:rsidRDefault="007A1950" w:rsidP="00D70372">
      <w:pPr>
        <w:spacing w:line="276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7A1950" w:rsidRPr="00D70372" w:rsidRDefault="007A1950" w:rsidP="00914D82">
      <w:pPr>
        <w:spacing w:line="276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D7037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Pytanie nr 1 </w:t>
      </w:r>
    </w:p>
    <w:p w:rsidR="00E77790" w:rsidRPr="00D70372" w:rsidRDefault="00D70372" w:rsidP="00D70372">
      <w:pPr>
        <w:autoSpaceDE w:val="0"/>
        <w:autoSpaceDN w:val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</w:t>
      </w:r>
      <w:r w:rsidR="00E77790"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wracam się z prośbą do Zamawiającego o zmianę sposobu rozliczenia robót objętych postępowaniem nr 2023-1018 na formę kosztorysową.</w:t>
      </w:r>
    </w:p>
    <w:p w:rsidR="00E77790" w:rsidRPr="00D70372" w:rsidRDefault="00E77790" w:rsidP="00D70372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Powyższa prośba wynika z faktu rozbieżności zakresu będącego przedmi</w:t>
      </w:r>
      <w:r w:rsidR="00D70372"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otem postępowania w stosunku do </w:t>
      </w:r>
      <w:r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przekazanej dokumentacji, m.in. w instalacji wentylacji, gdzie dokumenty dołączone do postępowania przetargo</w:t>
      </w:r>
      <w:r w:rsid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wego zawierają karty katalogowe </w:t>
      </w:r>
      <w:r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central wentylacyjnych, a z kolei w opisach w dokumentacji znajduje się informacja o przeznaczeniu wentylacji do wykonania na dalszych etapach zadania. </w:t>
      </w:r>
    </w:p>
    <w:p w:rsidR="00E77790" w:rsidRPr="00D70372" w:rsidRDefault="00E77790" w:rsidP="00D70372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Wątpliwości budzi też samo etapowanie oraz częściowe wyłączanie pomieszczeń w celu realizacji zadania.</w:t>
      </w:r>
    </w:p>
    <w:p w:rsidR="00E77790" w:rsidRPr="00D70372" w:rsidRDefault="00E77790" w:rsidP="00D70372">
      <w:pPr>
        <w:autoSpaceDE w:val="0"/>
        <w:autoSpaceDN w:val="0"/>
        <w:jc w:val="both"/>
        <w:rPr>
          <w:rFonts w:asciiTheme="minorHAnsi" w:hAnsiTheme="minorHAnsi" w:cstheme="minorHAnsi"/>
          <w:sz w:val="24"/>
          <w:szCs w:val="24"/>
        </w:rPr>
      </w:pPr>
      <w:r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Rozliczenie kosztorysowe znacząco usprawni rozliczanie wykonanych pra</w:t>
      </w:r>
      <w:r w:rsidR="00D70372"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c, zarówno Zamawiającemu, jak i </w:t>
      </w:r>
      <w:r w:rsidRPr="00D703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Wykonawcy poprzez umożliwienie rozliczenia faktycznie wykonanych przez Wykonawcę zadania prac.</w:t>
      </w:r>
    </w:p>
    <w:p w:rsidR="00E77790" w:rsidRPr="00D70372" w:rsidRDefault="00E77790" w:rsidP="00E77790">
      <w:pPr>
        <w:rPr>
          <w:rFonts w:asciiTheme="minorHAnsi" w:hAnsiTheme="minorHAnsi" w:cstheme="minorHAnsi"/>
          <w:sz w:val="24"/>
          <w:szCs w:val="24"/>
        </w:rPr>
      </w:pPr>
      <w:r w:rsidRPr="00D70372">
        <w:rPr>
          <w:rFonts w:asciiTheme="minorHAnsi" w:hAnsiTheme="minorHAnsi" w:cstheme="minorHAnsi"/>
          <w:sz w:val="24"/>
          <w:szCs w:val="24"/>
        </w:rPr>
        <w:t> </w:t>
      </w:r>
    </w:p>
    <w:p w:rsidR="00EC7C8D" w:rsidRPr="00D70372" w:rsidRDefault="00EC7C8D" w:rsidP="00914D82">
      <w:pPr>
        <w:spacing w:line="276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EC7C8D" w:rsidRPr="00D70372" w:rsidRDefault="00914D82" w:rsidP="0094137F">
      <w:pPr>
        <w:rPr>
          <w:rFonts w:asciiTheme="minorHAnsi" w:hAnsiTheme="minorHAnsi" w:cstheme="minorHAnsi"/>
          <w:color w:val="4472C4"/>
          <w:sz w:val="24"/>
          <w:szCs w:val="24"/>
        </w:rPr>
      </w:pPr>
      <w:r w:rsidRPr="00D70372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Odpowiedź na pytanie nr 1</w:t>
      </w:r>
      <w:r w:rsidRPr="00D70372">
        <w:rPr>
          <w:rFonts w:asciiTheme="minorHAnsi" w:hAnsiTheme="minorHAnsi" w:cstheme="minorHAnsi"/>
          <w:color w:val="404040" w:themeColor="text1" w:themeTint="BF"/>
          <w:sz w:val="24"/>
          <w:szCs w:val="24"/>
        </w:rPr>
        <w:br/>
      </w:r>
      <w:r w:rsidR="00EC7C8D" w:rsidRPr="00D70372">
        <w:rPr>
          <w:rFonts w:asciiTheme="minorHAnsi" w:hAnsiTheme="minorHAnsi" w:cstheme="minorHAnsi"/>
          <w:color w:val="4472C4"/>
          <w:sz w:val="24"/>
          <w:szCs w:val="24"/>
        </w:rPr>
        <w:t xml:space="preserve">Zamawiający nie dopuszcza zmiany wynagrodzenia na formę rozliczenia robót </w:t>
      </w:r>
      <w:bookmarkStart w:id="0" w:name="_GoBack"/>
      <w:bookmarkEnd w:id="0"/>
      <w:r w:rsidR="00EC7C8D" w:rsidRPr="00D70372">
        <w:rPr>
          <w:rFonts w:asciiTheme="minorHAnsi" w:hAnsiTheme="minorHAnsi" w:cstheme="minorHAnsi"/>
          <w:color w:val="4472C4"/>
          <w:sz w:val="24"/>
          <w:szCs w:val="24"/>
        </w:rPr>
        <w:t>budowlanych kosztorysem powykonawczym.</w:t>
      </w:r>
    </w:p>
    <w:p w:rsidR="00EC7C8D" w:rsidRPr="00D70372" w:rsidRDefault="00EC7C8D" w:rsidP="0094137F">
      <w:pPr>
        <w:jc w:val="both"/>
        <w:rPr>
          <w:rFonts w:asciiTheme="minorHAnsi" w:hAnsiTheme="minorHAnsi" w:cstheme="minorHAnsi"/>
          <w:color w:val="4472C4"/>
          <w:sz w:val="24"/>
          <w:szCs w:val="24"/>
        </w:rPr>
      </w:pPr>
      <w:r w:rsidRPr="00D70372">
        <w:rPr>
          <w:rFonts w:asciiTheme="minorHAnsi" w:hAnsiTheme="minorHAnsi" w:cstheme="minorHAnsi"/>
          <w:color w:val="4472C4"/>
          <w:sz w:val="24"/>
          <w:szCs w:val="24"/>
        </w:rPr>
        <w:t>Przedmiot zamówienia został szczegółowo określony w załączniku nr 5 (SOPZ) i obejmuje wykonanie robót budowlanych związanych z przebudową III piętra budynku głównego szpitala w Olkuszu, o łącznej powierzchni pomieszczeń ok.  223 m</w:t>
      </w:r>
      <w:r w:rsidRPr="00D70372">
        <w:rPr>
          <w:rFonts w:asciiTheme="minorHAnsi" w:hAnsiTheme="minorHAnsi" w:cstheme="minorHAnsi"/>
          <w:color w:val="4472C4"/>
          <w:sz w:val="24"/>
          <w:szCs w:val="24"/>
          <w:vertAlign w:val="superscript"/>
        </w:rPr>
        <w:t>2</w:t>
      </w:r>
      <w:r w:rsidRPr="00D70372">
        <w:rPr>
          <w:rFonts w:asciiTheme="minorHAnsi" w:hAnsiTheme="minorHAnsi" w:cstheme="minorHAnsi"/>
          <w:color w:val="4472C4"/>
          <w:sz w:val="24"/>
          <w:szCs w:val="24"/>
        </w:rPr>
        <w:t xml:space="preserve">, celem  </w:t>
      </w:r>
      <w:r w:rsidRPr="00D70372">
        <w:rPr>
          <w:rFonts w:asciiTheme="minorHAnsi" w:hAnsiTheme="minorHAnsi" w:cstheme="minorHAnsi"/>
          <w:b/>
          <w:bCs/>
          <w:color w:val="4472C4"/>
          <w:sz w:val="24"/>
          <w:szCs w:val="24"/>
        </w:rPr>
        <w:t>dostosowania fragmentu</w:t>
      </w:r>
      <w:r w:rsidRPr="00D70372">
        <w:rPr>
          <w:rFonts w:asciiTheme="minorHAnsi" w:hAnsiTheme="minorHAnsi" w:cstheme="minorHAnsi"/>
          <w:color w:val="4472C4"/>
          <w:sz w:val="24"/>
          <w:szCs w:val="24"/>
        </w:rPr>
        <w:t xml:space="preserve"> Oddziału Położniczego i fragmentu Bloku Porodowego do obowiązujących warunków technicznych i sanitarnych.</w:t>
      </w:r>
    </w:p>
    <w:p w:rsidR="00EC7C8D" w:rsidRPr="00D70372" w:rsidRDefault="00EC7C8D" w:rsidP="00EC7C8D">
      <w:pPr>
        <w:spacing w:line="320" w:lineRule="exact"/>
        <w:jc w:val="both"/>
        <w:rPr>
          <w:rFonts w:asciiTheme="minorHAnsi" w:hAnsiTheme="minorHAnsi" w:cstheme="minorHAnsi"/>
          <w:color w:val="4472C4"/>
          <w:sz w:val="24"/>
          <w:szCs w:val="24"/>
        </w:rPr>
      </w:pPr>
      <w:r w:rsidRPr="00D70372">
        <w:rPr>
          <w:rFonts w:asciiTheme="minorHAnsi" w:hAnsiTheme="minorHAnsi" w:cstheme="minorHAnsi"/>
          <w:color w:val="4472C4"/>
          <w:sz w:val="24"/>
          <w:szCs w:val="24"/>
        </w:rPr>
        <w:t xml:space="preserve">Zamawiający dodatkowo dołączył do opisu przedmiotu zamówienia branżowe </w:t>
      </w:r>
      <w:r w:rsidRPr="00D70372">
        <w:rPr>
          <w:rFonts w:asciiTheme="minorHAnsi" w:hAnsiTheme="minorHAnsi" w:cstheme="minorHAnsi"/>
          <w:color w:val="4472C4"/>
          <w:sz w:val="24"/>
          <w:szCs w:val="24"/>
          <w:lang w:eastAsia="pl-PL"/>
        </w:rPr>
        <w:t xml:space="preserve">przedmiary robót w wersji edytowalnej i nieedytowalnej opracowane przez inż. Iwonę Nowicką – data opracowania styczeń 2023r. </w:t>
      </w:r>
      <w:r w:rsidRPr="00D70372">
        <w:rPr>
          <w:rFonts w:asciiTheme="minorHAnsi" w:hAnsiTheme="minorHAnsi" w:cstheme="minorHAnsi"/>
          <w:color w:val="4472C4"/>
          <w:sz w:val="24"/>
          <w:szCs w:val="24"/>
          <w:u w:val="single"/>
          <w:lang w:eastAsia="pl-PL"/>
        </w:rPr>
        <w:t xml:space="preserve">- </w:t>
      </w:r>
      <w:r w:rsidRPr="00D70372">
        <w:rPr>
          <w:rFonts w:asciiTheme="minorHAnsi" w:hAnsiTheme="minorHAnsi" w:cstheme="minorHAnsi"/>
          <w:color w:val="4472C4"/>
          <w:sz w:val="24"/>
          <w:szCs w:val="24"/>
          <w:u w:val="single"/>
        </w:rPr>
        <w:t>Załączniki nr 5 do SOPZ</w:t>
      </w:r>
      <w:r w:rsidRPr="00D70372">
        <w:rPr>
          <w:rFonts w:asciiTheme="minorHAnsi" w:hAnsiTheme="minorHAnsi" w:cstheme="minorHAnsi"/>
          <w:b/>
          <w:bCs/>
          <w:color w:val="4472C4"/>
          <w:sz w:val="24"/>
          <w:szCs w:val="24"/>
        </w:rPr>
        <w:t>.</w:t>
      </w:r>
      <w:r w:rsidRPr="00D70372">
        <w:rPr>
          <w:rFonts w:asciiTheme="minorHAnsi" w:hAnsiTheme="minorHAnsi" w:cstheme="minorHAnsi"/>
          <w:color w:val="4472C4"/>
          <w:sz w:val="24"/>
          <w:szCs w:val="24"/>
        </w:rPr>
        <w:t xml:space="preserve"> Przedmiary robót określają zakres rzeczowy robót budowlanych, a w zakresie ilościowym mają charakter pomocniczy. Roboty budowlane w oddziale położniczym i w bloku porodowym będą realizowane fragmentarycznie odpowiednio w oparciu o dokumentację projektową objętą DECYZJĄ nr 126/2022 z dnia 25.02.2022</w:t>
      </w:r>
      <w:proofErr w:type="gramStart"/>
      <w:r w:rsidRPr="00D70372">
        <w:rPr>
          <w:rFonts w:asciiTheme="minorHAnsi" w:hAnsiTheme="minorHAnsi" w:cstheme="minorHAnsi"/>
          <w:color w:val="4472C4"/>
          <w:sz w:val="24"/>
          <w:szCs w:val="24"/>
        </w:rPr>
        <w:t>r</w:t>
      </w:r>
      <w:proofErr w:type="gramEnd"/>
      <w:r w:rsidRPr="00D70372">
        <w:rPr>
          <w:rFonts w:asciiTheme="minorHAnsi" w:hAnsiTheme="minorHAnsi" w:cstheme="minorHAnsi"/>
          <w:color w:val="4472C4"/>
          <w:sz w:val="24"/>
          <w:szCs w:val="24"/>
        </w:rPr>
        <w:t>. [Załącznik nr 4 do SOPZ] STAROSTY OLKUSKIEGO o pozwoleniu na budowę wydaną dla Przebudowy piętra III oraz części piętra II w budynku głównym szpitala w Olkuszu w ramach modernizacji Szpitala w Nowym Szpitalu w Olkuszu Sp. z o.</w:t>
      </w:r>
      <w:proofErr w:type="gramStart"/>
      <w:r w:rsidRPr="00D70372">
        <w:rPr>
          <w:rFonts w:asciiTheme="minorHAnsi" w:hAnsiTheme="minorHAnsi" w:cstheme="minorHAnsi"/>
          <w:color w:val="4472C4"/>
          <w:sz w:val="24"/>
          <w:szCs w:val="24"/>
        </w:rPr>
        <w:t>o</w:t>
      </w:r>
      <w:proofErr w:type="gramEnd"/>
      <w:r w:rsidRPr="00D70372">
        <w:rPr>
          <w:rFonts w:asciiTheme="minorHAnsi" w:hAnsiTheme="minorHAnsi" w:cstheme="minorHAnsi"/>
          <w:color w:val="4472C4"/>
          <w:sz w:val="24"/>
          <w:szCs w:val="24"/>
        </w:rPr>
        <w:t xml:space="preserve">. </w:t>
      </w:r>
      <w:proofErr w:type="gramStart"/>
      <w:r w:rsidRPr="00D70372">
        <w:rPr>
          <w:rFonts w:asciiTheme="minorHAnsi" w:hAnsiTheme="minorHAnsi" w:cstheme="minorHAnsi"/>
          <w:color w:val="4472C4"/>
          <w:sz w:val="24"/>
          <w:szCs w:val="24"/>
        </w:rPr>
        <w:t>w</w:t>
      </w:r>
      <w:proofErr w:type="gramEnd"/>
      <w:r w:rsidRPr="00D70372">
        <w:rPr>
          <w:rFonts w:asciiTheme="minorHAnsi" w:hAnsiTheme="minorHAnsi" w:cstheme="minorHAnsi"/>
          <w:color w:val="4472C4"/>
          <w:sz w:val="24"/>
          <w:szCs w:val="24"/>
        </w:rPr>
        <w:t xml:space="preserve"> Olkuszu przy ul. Al. 1000-lecia 13 na dz. nr Ew. gr. 3688/76.</w:t>
      </w:r>
    </w:p>
    <w:p w:rsidR="00EC7C8D" w:rsidRPr="00D70372" w:rsidRDefault="00EC7C8D" w:rsidP="00EC7C8D">
      <w:pPr>
        <w:spacing w:line="320" w:lineRule="exact"/>
        <w:jc w:val="both"/>
        <w:rPr>
          <w:rFonts w:asciiTheme="minorHAnsi" w:hAnsiTheme="minorHAnsi" w:cstheme="minorHAnsi"/>
          <w:b/>
          <w:bCs/>
          <w:color w:val="4472C4"/>
          <w:sz w:val="24"/>
          <w:szCs w:val="24"/>
        </w:rPr>
      </w:pPr>
      <w:r w:rsidRPr="00D70372">
        <w:rPr>
          <w:rFonts w:asciiTheme="minorHAnsi" w:hAnsiTheme="minorHAnsi" w:cstheme="minorHAnsi"/>
          <w:b/>
          <w:bCs/>
          <w:color w:val="4472C4"/>
          <w:sz w:val="24"/>
          <w:szCs w:val="24"/>
        </w:rPr>
        <w:t xml:space="preserve">W związku z częściową realizacją zakresu projektowego Zamawiający wyłączył z zakresu robót instalację wentylacji mechanicznej obejmującą cały blok porodowy i wprowadził do wykonania rozwiązanie zamiennie. </w:t>
      </w:r>
    </w:p>
    <w:p w:rsidR="00EC7C8D" w:rsidRPr="00D70372" w:rsidRDefault="00EC7C8D" w:rsidP="00EC7C8D">
      <w:pPr>
        <w:spacing w:line="320" w:lineRule="exact"/>
        <w:jc w:val="both"/>
        <w:rPr>
          <w:rFonts w:asciiTheme="minorHAnsi" w:hAnsiTheme="minorHAnsi" w:cstheme="minorHAnsi"/>
          <w:b/>
          <w:bCs/>
          <w:color w:val="4472C4"/>
          <w:sz w:val="24"/>
          <w:szCs w:val="24"/>
          <w14:ligatures w14:val="standardContextual"/>
        </w:rPr>
      </w:pPr>
      <w:r w:rsidRPr="00D70372">
        <w:rPr>
          <w:rFonts w:asciiTheme="minorHAnsi" w:hAnsiTheme="minorHAnsi" w:cstheme="minorHAnsi"/>
          <w:b/>
          <w:bCs/>
          <w:color w:val="4472C4"/>
          <w:sz w:val="24"/>
          <w:szCs w:val="24"/>
        </w:rPr>
        <w:lastRenderedPageBreak/>
        <w:t>Zamawiający w  Zestawie pytań i odpowiedzi nr 1 z dnia 27.03.2023</w:t>
      </w:r>
      <w:proofErr w:type="gramStart"/>
      <w:r w:rsidRPr="00D70372">
        <w:rPr>
          <w:rFonts w:asciiTheme="minorHAnsi" w:hAnsiTheme="minorHAnsi" w:cstheme="minorHAnsi"/>
          <w:b/>
          <w:bCs/>
          <w:color w:val="4472C4"/>
          <w:sz w:val="24"/>
          <w:szCs w:val="24"/>
        </w:rPr>
        <w:t>r</w:t>
      </w:r>
      <w:proofErr w:type="gramEnd"/>
      <w:r w:rsidRPr="00D70372">
        <w:rPr>
          <w:rFonts w:asciiTheme="minorHAnsi" w:hAnsiTheme="minorHAnsi" w:cstheme="minorHAnsi"/>
          <w:b/>
          <w:bCs/>
          <w:color w:val="4472C4"/>
          <w:sz w:val="24"/>
          <w:szCs w:val="24"/>
        </w:rPr>
        <w:t>. oraz w Zestawieniu nr 2  dnia 18.04.2023</w:t>
      </w:r>
      <w:proofErr w:type="gramStart"/>
      <w:r w:rsidRPr="00D70372">
        <w:rPr>
          <w:rFonts w:asciiTheme="minorHAnsi" w:hAnsiTheme="minorHAnsi" w:cstheme="minorHAnsi"/>
          <w:b/>
          <w:bCs/>
          <w:color w:val="4472C4"/>
          <w:sz w:val="24"/>
          <w:szCs w:val="24"/>
        </w:rPr>
        <w:t>r</w:t>
      </w:r>
      <w:proofErr w:type="gramEnd"/>
      <w:r w:rsidRPr="00D70372">
        <w:rPr>
          <w:rFonts w:asciiTheme="minorHAnsi" w:hAnsiTheme="minorHAnsi" w:cstheme="minorHAnsi"/>
          <w:b/>
          <w:bCs/>
          <w:color w:val="4472C4"/>
          <w:sz w:val="24"/>
          <w:szCs w:val="24"/>
        </w:rPr>
        <w:t>. udzielił odpowiedzi na pytania wykonawcy w przedmiotowym zakresie i dołączył przedmiary uzupełniające (Załącznik nr 5a).</w:t>
      </w:r>
    </w:p>
    <w:p w:rsidR="007A1950" w:rsidRPr="00D70372" w:rsidRDefault="007A1950" w:rsidP="00EC7C8D">
      <w:pPr>
        <w:pStyle w:val="NormalnyWeb"/>
        <w:spacing w:after="0" w:afterAutospacing="0" w:line="276" w:lineRule="auto"/>
        <w:rPr>
          <w:rFonts w:asciiTheme="minorHAnsi" w:hAnsiTheme="minorHAnsi" w:cstheme="minorHAnsi"/>
          <w:b/>
          <w:color w:val="404040" w:themeColor="text1" w:themeTint="BF"/>
        </w:rPr>
      </w:pPr>
    </w:p>
    <w:p w:rsidR="007A1950" w:rsidRPr="007A1950" w:rsidRDefault="007A1950" w:rsidP="000C5304">
      <w:pPr>
        <w:spacing w:line="360" w:lineRule="auto"/>
        <w:rPr>
          <w:rFonts w:ascii="Arial" w:hAnsi="Arial" w:cs="Arial"/>
          <w:b/>
        </w:rPr>
      </w:pPr>
    </w:p>
    <w:sectPr w:rsidR="007A1950" w:rsidRPr="007A19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960" w:rsidRDefault="00421960" w:rsidP="007A1950">
      <w:r>
        <w:separator/>
      </w:r>
    </w:p>
  </w:endnote>
  <w:endnote w:type="continuationSeparator" w:id="0">
    <w:p w:rsidR="00421960" w:rsidRDefault="00421960" w:rsidP="007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960" w:rsidRDefault="00421960" w:rsidP="007A1950">
      <w:r>
        <w:separator/>
      </w:r>
    </w:p>
  </w:footnote>
  <w:footnote w:type="continuationSeparator" w:id="0">
    <w:p w:rsidR="00421960" w:rsidRDefault="00421960" w:rsidP="007A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50" w:rsidRDefault="00B3034F">
    <w:pPr>
      <w:pStyle w:val="Nagwek"/>
    </w:pPr>
    <w:r>
      <w:rPr>
        <w:noProof/>
        <w:lang w:eastAsia="pl-PL"/>
      </w:rPr>
      <w:drawing>
        <wp:inline distT="0" distB="0" distL="0" distR="0" wp14:anchorId="43C862F0" wp14:editId="79887091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45F9"/>
    <w:multiLevelType w:val="hybridMultilevel"/>
    <w:tmpl w:val="749AA06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50"/>
    <w:rsid w:val="000C5304"/>
    <w:rsid w:val="000F7291"/>
    <w:rsid w:val="001D4BE6"/>
    <w:rsid w:val="00282A22"/>
    <w:rsid w:val="00421960"/>
    <w:rsid w:val="004C519F"/>
    <w:rsid w:val="00554C5C"/>
    <w:rsid w:val="00731383"/>
    <w:rsid w:val="007A1950"/>
    <w:rsid w:val="008C5416"/>
    <w:rsid w:val="00914D82"/>
    <w:rsid w:val="0094137F"/>
    <w:rsid w:val="009B4541"/>
    <w:rsid w:val="009E4496"/>
    <w:rsid w:val="00A55F31"/>
    <w:rsid w:val="00B3034F"/>
    <w:rsid w:val="00D70372"/>
    <w:rsid w:val="00D87379"/>
    <w:rsid w:val="00E057EB"/>
    <w:rsid w:val="00E26D59"/>
    <w:rsid w:val="00E77790"/>
    <w:rsid w:val="00EC7C8D"/>
    <w:rsid w:val="00F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3F0379-33E1-4CFB-A6CA-19E24DD2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95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95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A1950"/>
  </w:style>
  <w:style w:type="paragraph" w:styleId="Stopka">
    <w:name w:val="footer"/>
    <w:basedOn w:val="Normalny"/>
    <w:link w:val="StopkaZnak"/>
    <w:uiPriority w:val="99"/>
    <w:unhideWhenUsed/>
    <w:rsid w:val="007A195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A1950"/>
  </w:style>
  <w:style w:type="paragraph" w:styleId="NormalnyWeb">
    <w:name w:val="Normal (Web)"/>
    <w:basedOn w:val="Normalny"/>
    <w:uiPriority w:val="99"/>
    <w:unhideWhenUsed/>
    <w:rsid w:val="00914D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12</cp:revision>
  <cp:lastPrinted>2023-05-18T04:56:00Z</cp:lastPrinted>
  <dcterms:created xsi:type="dcterms:W3CDTF">2022-12-05T06:21:00Z</dcterms:created>
  <dcterms:modified xsi:type="dcterms:W3CDTF">2023-05-18T05:21:00Z</dcterms:modified>
</cp:coreProperties>
</file>