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4" w:rsidRPr="004D7E19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4D7E19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4D7E19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Pr="004D7E19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686C7A" w:rsidRPr="004D7E19" w:rsidRDefault="00686C7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686C7A" w:rsidRPr="004D7E19" w:rsidRDefault="00686C7A" w:rsidP="00686C7A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Postępowanie nr 2023-1030</w:t>
      </w:r>
    </w:p>
    <w:p w:rsidR="00686C7A" w:rsidRPr="004D7E19" w:rsidRDefault="00686C7A" w:rsidP="00686C7A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686C7A" w:rsidRPr="004D7E19" w:rsidRDefault="00686C7A" w:rsidP="0068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color w:val="404040" w:themeColor="text1" w:themeTint="BF"/>
          <w:sz w:val="18"/>
          <w:szCs w:val="18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w Nakle i Szubinie  Sp. z o.o. </w:t>
      </w:r>
      <w:r w:rsidRPr="004D7E19">
        <w:rPr>
          <w:rFonts w:ascii="Arial" w:eastAsia="Calibri" w:hAnsi="Arial" w:cs="Arial"/>
          <w:color w:val="404040" w:themeColor="text1" w:themeTint="BF"/>
          <w:sz w:val="18"/>
          <w:szCs w:val="18"/>
        </w:rPr>
        <w:t>( nr naboru RPKP.06.01.01-IŻ.00-04-438/23)</w:t>
      </w:r>
    </w:p>
    <w:p w:rsidR="00443734" w:rsidRPr="004D7E19" w:rsidRDefault="00443734" w:rsidP="00443734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8F690A" w:rsidRPr="004D7E19" w:rsidRDefault="008F690A" w:rsidP="006C40C2">
      <w:pPr>
        <w:spacing w:after="0" w:line="320" w:lineRule="exact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685409" w:rsidRPr="004D7E19" w:rsidRDefault="00C072FF" w:rsidP="0068540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</w:t>
            </w:r>
            <w:r w:rsidR="00175734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 w:rsidR="00686C7A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System ucyfrowienia aparatu RTG </w:t>
            </w:r>
          </w:p>
          <w:p w:rsidR="00685409" w:rsidRPr="004D7E19" w:rsidRDefault="00817606" w:rsidP="00A9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 33100000-1 urządzenia medyczne)</w:t>
            </w:r>
            <w:r w:rsidR="00B627F5"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 xml:space="preserve"> – Pracownia RTG w Nakle </w:t>
            </w:r>
            <w:r w:rsidR="00A9178B" w:rsidRPr="004D7E19">
              <w:rPr>
                <w:color w:val="404040" w:themeColor="text1" w:themeTint="BF"/>
              </w:rPr>
              <w:br/>
            </w:r>
            <w:r w:rsidR="00A9178B" w:rsidRPr="004D7E19">
              <w:rPr>
                <w:rFonts w:ascii="Open Sans" w:hAnsi="Open Sans"/>
                <w:color w:val="404040" w:themeColor="text1" w:themeTint="BF"/>
                <w:sz w:val="21"/>
                <w:szCs w:val="21"/>
                <w:shd w:val="clear" w:color="auto" w:fill="EEEEEE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4D7E19" w:rsidRDefault="00685409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685409" w:rsidRPr="004D7E19" w:rsidRDefault="00685409" w:rsidP="00685409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4D7E19" w:rsidRDefault="00685409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685409" w:rsidRPr="004D7E19" w:rsidRDefault="00685409" w:rsidP="0068540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4D7E19" w:rsidRDefault="00685409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685409" w:rsidRPr="004D7E19" w:rsidRDefault="00D2684F" w:rsidP="00FE1418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</w:t>
            </w:r>
            <w:r w:rsidR="00F7755E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fabrycznie nowy</w:t>
            </w: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="00B60E72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rok produkcji</w:t>
            </w:r>
            <w:r w:rsidR="00CE56C1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min.2022</w:t>
            </w:r>
            <w:r w:rsidR="00FE1418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Ucyfrowienie aparatów RTG bazujące na dwóch płaskich detektorach bezprzewodowych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DF61AC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EA19D9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</w:t>
            </w:r>
            <w:r w:rsidR="00D2684F"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y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– szt. 1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43 x 43cm (+/- 0,5 cm)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3,7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</w:t>
            </w:r>
            <w:r w:rsidR="00D2684F"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równoważnym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</w:t>
            </w:r>
            <w:r w:rsidR="00D2684F"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</w:t>
            </w:r>
            <w:r w:rsidR="00EA19D9"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y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– szt. 1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36 x 43cm (+/- 0,5 cm)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3,4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</w:t>
            </w:r>
            <w:r w:rsidR="00D2684F"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</w:t>
            </w:r>
            <w:r w:rsidR="00D2684F"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równoważna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DF61AC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Stacja dokująca do detektorów – szt. 1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Stacja dokująca umożliwiająca ładowanie detektorów bez konieczności wyjmowania z nich baterii, wyposażona w min. dwa niezależne porty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ind w:left="3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Stacjonarna stacja akwizycyjna / konsola technika – 1 szt.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AC3541" w:rsidRPr="004D7E19" w:rsidRDefault="00AC3541" w:rsidP="00AC3541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  <w:p w:rsidR="00BB3791" w:rsidRPr="004D7E19" w:rsidRDefault="00BB3791" w:rsidP="00AC3541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Storage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Commitment</w:t>
            </w:r>
            <w:proofErr w:type="spellEnd"/>
          </w:p>
          <w:p w:rsidR="00BB3791" w:rsidRPr="004D7E19" w:rsidRDefault="00BB379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 MPPS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akwizycyjnej do obsługi bezprzewodowych detektorów w języku polskim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Dostęp do konsoli technika tylko po uprzednim zalogowaniu się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osób uprawnionych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Podstawowe oprogramowanie do obróbki uzyskiwanych obrazów, tj.: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zmiana zaczernienia i kontrastu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obracanie obrazu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prezentacja pozytyw-negatyw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pomiar odległości i kątów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powiększanie obrazu</w:t>
            </w:r>
          </w:p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- umieszczanie oznaczenia projekcji L/R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definiowania komentarzy do umieszczenia w dowolnym miejscu na obrazie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umożliwiające po ekspozycji akceptację lub odrzucenie obrazu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technika posiadające pełną bezterminową licencję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Oprogramowanie stacji roboczej umożliwiające wygenerowanie raportu zdjęć odrzuconych  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Oprogramowanie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mini PACS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Vieworks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QX-Link z licencją na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10 stanowisk diagnostycznych, zawierające narzędzia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pomiarowe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Komputer stacji technika o parametrach min.: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>- p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rocesor czterordzeniowy o wydajności min. 10 000 pkt w teście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PassMark</w:t>
            </w:r>
            <w:proofErr w:type="spellEnd"/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równoważnym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;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min. 8 GB pamięci RAM;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240GB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SSD z wydzieloną przestrzenią partycji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Recovery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zintegrowana karta graficzna;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karta WIFI n/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RJ-45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wbudowany w obudowę napęd optyczny z funkcją nagrywarki DVD +/-RW;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przewodowa klawiatura i mysz;</w:t>
            </w:r>
          </w:p>
          <w:p w:rsidR="00AC3541" w:rsidRPr="004D7E19" w:rsidRDefault="00AC3541" w:rsidP="00AC354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system operacyjny Windows 10 Pro PL; 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Monitor przeglądowy stacji technika o parametrach min.: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wielkość matrycy min. 19’’;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rozdzielczość min. 1280 x 1024;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typ matrycy IPS lub VA;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jasność min. 350 cd/m2;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komplet okablowania;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regulacja pochylenia; </w:t>
            </w:r>
          </w:p>
          <w:p w:rsidR="00AC3541" w:rsidRPr="004D7E19" w:rsidRDefault="00AC3541" w:rsidP="00AC3541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gwarancja 24 miesięcy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93F4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Automatyczny duplikator DVD/CD zarejestrowany jako wyrób medyczny</w:t>
            </w:r>
          </w:p>
          <w:p w:rsidR="001545D6" w:rsidRPr="004D7E19" w:rsidRDefault="001545D6" w:rsidP="001545D6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 xml:space="preserve">pojemność min. 20 płyt </w:t>
            </w:r>
          </w:p>
          <w:p w:rsidR="001545D6" w:rsidRPr="004D7E19" w:rsidRDefault="001545D6" w:rsidP="001545D6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odbiornik min 25 płyt</w:t>
            </w:r>
          </w:p>
          <w:p w:rsidR="001545D6" w:rsidRPr="004D7E19" w:rsidRDefault="001545D6" w:rsidP="001545D6">
            <w:pPr>
              <w:spacing w:after="0" w:line="276" w:lineRule="auto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rozdzielczość drukowania do 4800 dpi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Warunki gwarancji i serwisu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Okres gwarancji detektora cyfrowego min. 24 miesięcy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 daty podpisania protokołu odbioru.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Inne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 w:rsid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4D7E1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zobowiązany jest dostarczyć wraz z protokołem zdawczo-odbiorczym: instrukcję obsługi urządzenia w języku polskim oraz paszport techniczny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jest zobowiązany (na własny koszt i we własnym zakresie) do montażu i uruchomienia oferowanego systemu wraz z wykonaniem testów specjalistycznych i odbiorczych całego systemu (ucyfrowienie wraz z aparatem RTG).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zgodności, CE oraz wpis do rejestru wyrobów medycznych.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2. System ucyfrowienia aparatu RTG 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 xml:space="preserve">(kod CPV 33100000-1 urządzenia medyczne)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min.2022)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System ucyfrowienia aparatów RTG typu DR  </w:t>
            </w:r>
          </w:p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fabrycznie nowy, nieużywany,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niepowystawowy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Ucyfrowienie aparatów RTG bazujące na dwóch płaskich detektorach bezprzewodowych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bezprzewodowy  – szt. 1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43 x 43cm (+/- 0,5 cm)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3,7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 lub równoważnym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 lub równoważna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bezprzewodowy – szt. 1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36 x 43cm (+/- 0,5 cm)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3,4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 lub równoważnym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 lub równoważna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Stacja dokująca do detektorów – szt. 1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Stacja dokująca umożliwiająca ładowanie detektorów bez konieczności wyjmowania z nich baterii, wyposażona w min. dwa niezależne porty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ind w:left="3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Stacjonarna stacja akwizycyjna / konsola technika – 1 szt.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Storage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Commitment</w:t>
            </w:r>
            <w:proofErr w:type="spellEnd"/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 MPPS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akwizycyjnej do obsługi bezprzewodowych detektorów w języku polskim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Dostęp do konsoli technika tylko po uprzednim zalogowaniu się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osób uprawnionych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Podstawowe oprogramowanie do obróbki uzyskiwanych obrazów, tj.: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zmiana zaczernienia i kontrastu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obracanie obrazu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prezentacja pozytyw-negatyw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pomiar odległości i kątów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powiększanie obrazu</w:t>
            </w:r>
          </w:p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lastRenderedPageBreak/>
              <w:t>- umieszczanie oznaczenia projekcji L/R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definiowania komentarzy do umieszczenia w dowolnym miejscu na obrazie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umożliwiające po ekspozycji akceptację lub odrzucenie obrazu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technika posiadające pełną bezterminową licencję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Oprogramowanie stacji roboczej umożliwiające wygenerowanie raportu zdjęć odrzuconych 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Oprogramowanie typu mini PACS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Vieworks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QX-Link z licencją na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10 stanowisk diagnostycznych, zawierające narzędzia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pomiarowe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Komputer stacji technika o parametrach min.: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>- p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rocesor czterordzeniowy o wydajności min. 10 000 pkt w teście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PassMark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min. 8 GB pamięci RAM;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240GB typu SSD z wydzieloną przestrzenią partycji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Recovery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zintegrowana karta graficzna;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karta WIFI n/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RJ-45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typu 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wbudowany w obudowę napęd optyczny z funkcją nagrywarki DVD +/-RW;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przewodowa klawiatura i mysz;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system operacyjny Windows 10 Pro PL;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Monitor przeglądowy stacji technika o parametrach min.: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wielkość matrycy min. 19’’;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rozdzielczość min. 1280 x 1024;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typ matrycy IPS lub VA;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jasność min. 350 cd/m2;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typu 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komplet okablowania;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regulacja pochylenia; </w:t>
            </w:r>
          </w:p>
          <w:p w:rsidR="001545D6" w:rsidRPr="004D7E19" w:rsidRDefault="001545D6" w:rsidP="001545D6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gwarancja 24 miesięcy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7285C" w:rsidRPr="004D7E19" w:rsidRDefault="0007285C" w:rsidP="0007285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5C" w:rsidRPr="004D7E19" w:rsidRDefault="0007285C" w:rsidP="0007285C">
            <w:pPr>
              <w:snapToGrid w:val="0"/>
              <w:spacing w:after="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Automatyczny duplikator DVD/CD zarejestrowany jako wyrób medyczny</w:t>
            </w:r>
          </w:p>
          <w:p w:rsidR="0007285C" w:rsidRPr="004D7E19" w:rsidRDefault="0007285C" w:rsidP="0007285C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 xml:space="preserve">pojemność min. 20 płyt </w:t>
            </w:r>
          </w:p>
          <w:p w:rsidR="0007285C" w:rsidRPr="004D7E19" w:rsidRDefault="0007285C" w:rsidP="0007285C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odbiornik min 25 płyt</w:t>
            </w:r>
          </w:p>
          <w:p w:rsidR="0007285C" w:rsidRPr="004D7E19" w:rsidRDefault="0007285C" w:rsidP="0007285C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rozdzielczość drukowania do 4800 dpi</w:t>
            </w:r>
          </w:p>
        </w:tc>
        <w:tc>
          <w:tcPr>
            <w:tcW w:w="1917" w:type="dxa"/>
          </w:tcPr>
          <w:p w:rsidR="0007285C" w:rsidRPr="004D7E19" w:rsidRDefault="0007285C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7285C" w:rsidRPr="004D7E19" w:rsidRDefault="0007285C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Warunki gwarancji i serwisu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Okres gwarancji detektora cyfrowego min. 24 miesięcy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 daty podpisania protokołu odbioru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4D7E19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zobowiązany jest dostarczyć wraz z protokołem zdawczo-odbiorczym: instrukcję obsługi urządzenia w języku polskim oraz paszport techniczny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jest zobowiązany (na własny koszt i we własnym zakresie) do montażu i uruchomienia oferowanego systemu wraz z wykonaniem testów specjalistycznych i odbiorczych całego systemu (ucyfrowienie wraz z aparatem RTG).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zgodności, CE oraz wpis do rejestru wyrobów medycznych.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3. Gastroskop – 2 sztuki  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kanału roboczego: min 2,8mm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zewnętrzna tuby wziernikowej:  9,8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robocza sondy wziernikowej: min 1050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widzenia min. 140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Wychylenie końcówki sondy wziernikowej: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góra: 210°            - prawo: 120°  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dół: 120°               - lewo: 120°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Głębia ostrości: 4-100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Dodatkowy kanał do spłukiwania pola obserwacji, typu: WATER-JET System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identyfikacji endoskopu: numer seryjny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i model urządzenia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Wlot kanału biopsyjnego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Złącze konektora kanału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Jet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Zawór testera szczelności w konektorze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Kanał płuczący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WaterJet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– gniazdo zintegrowane z konektorem do procesora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17.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System z podłączeniem do procesora i źródła światła za pomocą jednego konektora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Światłowód łączący konektor z rękojeścią wyposażony w gumowy kompensator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naprężeń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mikrochip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informacyjny zawierający informację o typie i nr seryjnym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wideoendoskopu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21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Chip CCD typu „kolor” w końcówce endoskopu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Programowalne przyciski endoskopowe: (min. 4 przyciski)</w:t>
            </w:r>
          </w:p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 xml:space="preserve">Możliwość przypisania dowolnej funkcji procesora na dowolny przycisk sterujący oferowanego </w:t>
            </w:r>
            <w:proofErr w:type="spellStart"/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videogastroskopu</w:t>
            </w:r>
            <w:proofErr w:type="spellEnd"/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rotacji przyłącza do procesora: 180 stopni , redukujące ryzyko uszkodzenia endoskopu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24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procesorem wizyjnym serii EPK-3000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procesorem wizyjnym serii EPK-100p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min.24 miesiące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okresie gwarancyjnym wykonywanie 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Zagwarantowanie w okresie gwarancji sprzętu zamiennego o co najmniej równoważnych parametrach na czas napraw dłuższych niż 5 dni licząc od daty zgłoszenia awarii / usterki.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4 .</w:t>
            </w:r>
            <w:proofErr w:type="spellStart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Kolonoskop</w:t>
            </w:r>
            <w:proofErr w:type="spellEnd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– 3 sztuki 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1</w:t>
            </w: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Producent/nazw/typ urządzenia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0D2CE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0D2CE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kanału roboczego: min 4,2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zewnętrzna tuby wziernikowej: max. 13,8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robocza sondy wziernikowej: min. 1500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widzenia - min 140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 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Minimalne wychylenie końcówki sondy wziernikowej: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a) góra - 180°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b) dół - 180°    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c) prawo - 160°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d) lewo - 160°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 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Głębia ostrości min. 3-100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10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Dodatkowy kanał do spłukiwania pola obserwacji, typu WATER-JET System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11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identyfikacji endoskopu min. numer seryjny i model urządzenia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12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Chip CCD w końcówce endoskopu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13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Wlot kanału biopsyjnego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14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Złącze konektora kanału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Jet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Zawór testera szczelności w konektorze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Kanał płuczący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WaterJet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– gniazdo zintegrowane z konektorem do procesora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lastRenderedPageBreak/>
              <w:t>17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System z podłączeniem do procesora i źródła światła za pomocą jednego konektora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Światłowód łączący konektor z rękojeścią wyposażony w gumowy kompensator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naprężeń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Programowalne przyciski endoskopowe: (min. 4 przyciski). </w:t>
            </w: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Możliwość przypisania funkcji procesora na dowolny</w:t>
            </w:r>
          </w:p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 xml:space="preserve">przycisk sterujący oferowanego </w:t>
            </w:r>
            <w:proofErr w:type="spellStart"/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videokolonoskopu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rotacji przyłącza do procesora: 180 stopni , redukujące ryzyko uszkodzenia endoskopu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mikrochip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informacyjny zawierający informację o typie i nr seryjnym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wideoendoskopu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Dzielona sztywność wziernika (stała bez konieczności regulacji)  w 3 odcinkach wyposażona w technologię zapewniającą optymalne przeniesienie momentu sił skrętnej wzdłuż osi sondy z głowicy kontrolnej endoskopu na końcówkę zdalną, co umożliwia kontrolę podczas wprowadzania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wideokolonoskopu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trakcie procedur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endoterapeutycznych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ułatwiająca wprowadzanie do jelita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 procesorem wizyjnym serii EPK-3000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 procesorem wizyjnym serii EPK-100p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okresie gwarancyjnym wykonywanie 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Zagwarantowanie w okresie gwarancji sprzętu zamiennego o co najmniej równoważnych parametrach na czas napraw dłuższych niż 5 dni licząc od daty zgłoszenia awarii / usterki.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6. Aparat USG z 3 głowicami   1 szt.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 xml:space="preserve">(kod CPV33100000-1 urządzenia medyczne) – Oddział Nakło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 min. 2022)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niezależnych aktywnych kanałów przetwarzania, Min. 800 000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aktywnych gniazd głowic obrazowych, min.3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Dynamika systemu Min. 250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Monitor typu LCD o wysokiej rozdzielczości bez przeplotu, Przekątna ekranu min. 21 cali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konsoli góra-dół, niezależnie od monitora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Dotykowy panel sterujący typu LCD wbudowany w konsolę, Przekątna min. 10 cali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 Min. od 1 MHz do 16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Liczba obrazów pamięci dynamicznej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), min.40000 klatek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dynamiczna dla trybu M-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D-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Min. 13 000 linii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głębokości pola obrazowania, Min. 2 - 37 cm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Ilość ustawień wstępnych (tzw.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programowanych przez użytkownika, min37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Podstawa jezdna z czterema obrotowymi kołami z możliwością blokowania każdego z kół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Obrazowanie i prezentacja obrazu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Kombinacje prezentowanych jednocześnie obrazów. Min.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B,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D 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D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C (Color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PD (Power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 +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dla trybu B, Min. 2 000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B + kolor (CD), min.400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harmoniczne z metodą filtrowania oraz z inwersją impulsu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 Kolorowy (CD)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Kolorowego (CD), Min.: +/- 6,0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pulsacyjnego (PWD)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(przy zerowym kącie bramki), Min.: +/- 9,0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Regulacja bramki dopplerowskiej, min. 0,5 mm do 25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odchylenia wiązki Dopplerowskiej, Min. +/- 20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korekcji kąta bramki dopplerowskiej Min. +/- 80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Automatyczna korekcja kąta bramki dopplerowskiej za pomocą jednego przycisku w zakresie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typu „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w układzie wiązek ultradźwięków wysyłanych pod wieloma kątami (tzw. skrzyżowane ultradźwięki), min.3 zakresy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Triplex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trapezowe na głowicach liniowych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zmian map koloru w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Dopplerze min. 12 map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regulacji wzmocnienia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gain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mapy koloru,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sweep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speed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wyostrzenia granic tkanek w czasie rzeczywistym i po zamrożeniu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Archiwizacja obrazów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system archiwizacji danych (dane pacjenta, obrazy, sekwencje)z dyskiem typu HDD o pojemności min. 500 GB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PenDrvie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Videoprinter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pStyle w:val="Nagwek1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Funkcje użytkowe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w czasie rzeczywistym, min.x8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po zamrożeniu, min.x8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Automatyczna korekcja pod jednym przyciskiem: przesunięcie linii bazowej, korekcja kąta bramki Dopplerowskiej, położenie bramki dopplerowskiej oraz jej pochylenia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do badań: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Brzusznych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Ginekologiczno-położniczych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Małych narządów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Naczyniowych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Mięśniowo-szkieletowych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Kardiologicznych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Pediatrycznych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Urologiczne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 Min. 2,0 – 8,0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min.190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 min.58 st.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Liniowa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pracy. Min. 3,0 – 16,0 MHz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 min.190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pola skanowania , max.40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trapezowe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Endokawitarna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min.4,0-9,0 MHz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min.120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 , min.140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elastrografię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Strain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Auto IMT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Panoramiczne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3D/4D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Automatyczny pomiary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AoP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LaborAssist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Automatyczne pomiary biometrii płodu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Narzędzie do ilościowej oceny globalnego i segmentowego odkształcenia lewej komory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Inne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580350">
        <w:trPr>
          <w:trHeight w:val="113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D7E19">
        <w:trPr>
          <w:trHeight w:val="521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  <w:shd w:val="clear" w:color="auto" w:fill="FFFFFF"/>
          </w:tcPr>
          <w:p w:rsidR="004D7E19" w:rsidRPr="004D7E19" w:rsidRDefault="004D7E19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4D7E19" w:rsidRPr="004D7E19" w:rsidRDefault="004D7E19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)/ Min.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 w:rsid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="004D7E1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 w:rsid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7. Aparat USG z 3 głowicami   1 szt.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 xml:space="preserve">(kod CPV33100000-1 urządzenia medyczne) – Oddział Szubin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 min. 2023)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Przetwornik cyfrowy Min. 12-bitowy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niezależnych aktywnych kanałów przetwarzania, min. 4 000 000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aktywnych gniazd głowic obrazowych, min.4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Dynamika systemu, Min. 290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LCD o rozdzielczości min. 1920 x 1080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bez przeplotu./ Przekątna ekranu min. 21 cali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Konsola aparatu z kubeczkami na głowice po obydwu stronach ruchoma w dwóch płaszczyznach: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Dotykowy, programowalny panel sterujący typu LCD wbudowany w konsolę Przekątna min. 10 cali -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pracy/ Min. od 1 MHz do 18 MHz.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Liczba obrazów pamięci dynamicznej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)/ Min. 70 000 obrazów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regulacji prędkości odtwarzania w pętli pamięci dynamicznej obrazów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uzyskania sekwencji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trybie 4B tj. 4 niezależnych sekwencji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dynamiczna dla trybu M-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D-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, min.900 s.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głębokości pola obrazowania, Min. 1 - 40 cm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Ilość ustawień wstępnych (tzw.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programowanych przez użytkownika, min.300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Obrazowanie i prezentacja obrazu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Kombinacje prezentowanych jednocześnie obrazów. Min.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B, 4 B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D 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D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C (Color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PD (Power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(Color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(Power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 +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dla trybu B, Min. 3500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B + kolor (CD), Min. 600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harmoniczne, Min. 12 pasm częstotliwości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 Kolorowy (CD)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rozszerzonym trybie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pulsacyjnego (PWD)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(przy zerowym kącie bramki), Min.: +/- 15,0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Regulacja bramki dopplerowskiej, Min. 0,5 mm do 20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odchylenia wiązki Dopplerowskiej, Min. +/- 30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korekcji kąta bramki dopplerowskiej, Min. +/- 80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korekcja kąta bramki dopplerowskiej za pomocą jednego przycisku w zakresie, Min. +/- 80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Spektralny Doppler Ciągły (CWD) dostępne na głowicy kardiologicznych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Phased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Array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Min.: +/- 20 m/s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(przy zerowym kącie bramki)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typu „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Liczba wiązek tworzących obraz w obrazowaniu typu „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/min.10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M-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anatomiczny w czasie rzeczywistym i z pamięci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z min. 3 niezależnych kursorów 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Triplex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Jednoczesne obrazowanie B + B/CD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/Power Doppler) w czasie rzeczywistym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zmian map koloru w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Dopplerze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br/>
              <w:t xml:space="preserve"> min. 15 map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regulacji wzmocnienia typu GAIN w czasie rzeczywistym i po zamrożeniu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Archiwizacja obrazów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system archiwizacji danych (dane pacjenta, obrazy, sekwencje)z dyskiem o pojemności min. 500 GB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Zapis obrazów w formatach: DICOM, JPG, BMP i TIFF oraz pętli obrazowych (typu AVI) w systemie aparatu z możliwością eksportu na zewnętrzne nośniki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PenDrvie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płyty CD/DVD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jednoczesnego zapisu obrazu na wewnętrznym dysku typu HDD i nośniku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wydruku obrazu na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printerze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Videoprinter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pStyle w:val="Nagwek1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Funkcje użytkowe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w czasie rzeczywisty, min.x40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po zamrożeniu,min.x20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pomiarów możliwych na jednym obrazie,min.10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do badań: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Kardiologicznych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Transkranialnych</w:t>
            </w:r>
            <w:proofErr w:type="spellEnd"/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Brzusznych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Małych narządów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Naczyniowych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Ginekologicznych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Śródoperacyjnych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Mięśniowo-szkieletowych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Ortopedycznych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kardiologiczna typu </w:t>
            </w:r>
            <w:proofErr w:type="spellStart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Phased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Array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 1,0 – 5,0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min.120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 , min.90 st.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harmoniczne, min. 5 pasm częstotliwości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Liniowa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pracy. Min. 2,0 – 12,0 MHz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min.900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pola skanowania , max.38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 min.8 pasm częstotliwości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 1,0 – 6,0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min.900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skanowania, min.70 st.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harmonicznemin.10 pasm częstotliwości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)/ Min.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90</w:t>
            </w: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Przeglądy okresowe oraz serwisowe (obejmujące dojazd, materiały, części zużywalne i robociznę) w okresie gwarancji, min. 1 na rok lub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91</w:t>
            </w: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92</w:t>
            </w: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4D7E19" w:rsidRPr="004D7E19" w:rsidRDefault="004D7E19" w:rsidP="004D7E1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8.  Diatermia chirurgiczna – 2 szt.</w:t>
            </w:r>
          </w:p>
          <w:p w:rsidR="004D7E19" w:rsidRPr="004D7E19" w:rsidRDefault="004D7E19" w:rsidP="004D7E1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(</w:t>
            </w: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7E19" w:rsidRPr="004D7E19" w:rsidRDefault="004D7E19" w:rsidP="004D7E19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7E19" w:rsidRPr="004D7E19" w:rsidRDefault="004D7E19" w:rsidP="004D7E1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 ( min. 2023)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Urządzenie umożliwiające pracę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monopolarną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bipolarną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Urządzenie umożliwiające rozbudowę o bipolarny system zamykania naczyń krwionośnych, bez zakupu dodatkowych modułów do diatermii.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elektryczne urządzenia: 230V 50Hz.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Podstawowa częstotliwość pracy generatora 333kHz +/-10%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Aparat z zabezpieczeniem przed impulsem defibrylacji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Zabezpieczenie przeciwporażeniowe </w:t>
            </w:r>
          </w:p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Klasa I CF</w:t>
            </w:r>
            <w:r w:rsidR="0053088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Zabezpieczenie przed przeciążeniem aparatu z aktywnym pomiarem temperatury kluczowych elementów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test urządzenia po uruchomieniu.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Komunikacja z urządzeniem za pomocą ekranu dotykowego.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Czytelny ciekłokrystaliczny wyświetlacz parametrów pracy, nie mniejszy niż 9”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jasności ekranu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wyboru wersji graficznej wyświetlacza (jasna do sali operacyjnej, ciemna do pracowni endoskopowej)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Komunikacja w języku polskim.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Zła aplikacja el</w:t>
            </w:r>
            <w:r w:rsidR="0053088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ektrody neutralnej dwudzielnej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sygnalizowania alarmem, komunikatem na ekranie oraz komunikatem głosowym w języku polskim.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autoSpaceDE w:val="0"/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rozpoznawania podłączonych narzędzi. Automatyczne przywoływanie trybów pracy i nastaw dla podłączonego narzędzia.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autoSpaceDE w:val="0"/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Urządzenie wyposażone w cztery wyjścia uniwersalne umożliwiające podłączenie akcesoriów mono lub bipolarnych z systemem rozpoznawania narzędzi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autoSpaceDE w:val="0"/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głośności sygnałów aktywacji – min. 8 poziomów (bez możliwości całkowitego wyciszenia)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zapamiętania min. 100 programów i zapisania ich pod dowolną nazwą.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Sygnalizacja akustyczna i wizualna aktualnego trybu pracy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Aktywacja funkcji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włącznikiem nożnym lub z uchwytu elektrody czynnej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ograniczenia czasu aktywacji trybów mono i bipolarnych z możliwością regulacji czasu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Wizualna i akustyczna sygnalizacja nieprawidłowego działania urządzenia. Informacja o niesprawności w formie komunikatu z opisem wyświetlanym na ekranie urządzenia. Historia błędów archiwizowana dla potrzeb serwisu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Zdalna zmiana programów za pomocą trzeciego przycisku włącznika nożnego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zmiany parametrów pracy za pomocą trzeciego przycisku włącznika nożnego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Urządzenie umożliwiające pracę z bezprzewodowym (radiowym) włącznikiem nożnym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Aparat na wózku wyposażonym w platformę jezdną z blokadą kół, z koszykiem na akcesoria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Urządzenie wyposażone w funkcję monitorującą ważność przeglądu okresowego – przypomnienie o przeglądzie w postaci komunikatu.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w języku polskim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PARAMETRY  PRACY  URZĄDZENIA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Cięcie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mocą 400W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(+/- 10%)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8 rodzajów cięcia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tym cięcia specjalistyczne do zabiegów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polipektomii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papillotomi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specjalistyczne cięcie urologiczne oraz artroskopowe umożliwiające pracę w środowisku płynu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8 efektów w każdym z dostępnych trybów cięcia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Koagulacja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monopolarna</w:t>
            </w:r>
            <w:proofErr w:type="spellEnd"/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kontaktowa z  mocą do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200W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4 rodzaje koagulacji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standardowej w tym koagulacja miękka, forsowna, bezkontaktowa (spray)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Minimum 8 efektów koagulacji  dostępnych dla każdego z wymaganych trybów koagulacji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kontaktowej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Koagulacja bipolarna z mocą 120W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(+/- 10%)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cztery rodzaje koagulacji bipolarnej, w tym tryby specjalistyczne przeznaczone do zabiegów urologicznych i artroskopowych.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8 efektów dostępnych w trybie koagulacji bipolarnej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Opcja automatycznego startu i zakończenia koagulacji bipolarnej dostępna w min. jednym z trybów.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trzy rodzaje cięcia bipolarnego w tym tryby cięcia specjalistycznego do urologii i artroskopii umożliwiające pracę w środowisku płynu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8 efektów dostępnych w każdym z trybów cięcia bipolarnego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WYPOSAŻENIE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Włącznik nożny bezprzewodowy, 2-przyciskowy, z dodatkowym przełącznikiem umożliwiający zdalną zmianę programów – 2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Elektrody neutralne jednorazowego użytku, dwudzielne, hydrożelowe z systemem rozprowadzającym prąd równomiernie na całej  powierzchni elektrody, nie wymagające aplikacji w określonym kierunku w stosunku do pola operacyjnego, powierzchnia przewodząca 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110cm2, bez ograniczenia mocy maksymalnej, pakowane po 5szt.   - 100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Kabel elektrod jednorazowych dł. 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3m – 2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elektrody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4mm, z przyciskami do aktywacji cięcia i koagulacji, z nierozłącznym kablem o dł. min. 4m, przystosowany do systemu rozpoznawania narzędzi. Przeznaczony do min. 300 cykli sterylizacji  - 10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Elektrody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wielorazowe do cięcia i koagulacji. Kompatybilne z uchwytem 4mm:</w:t>
            </w:r>
          </w:p>
          <w:p w:rsidR="004D7E19" w:rsidRPr="004D7E19" w:rsidRDefault="004D7E19" w:rsidP="004D7E19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lancet prosty , dł. ok. 25mm – 10 szt.</w:t>
            </w:r>
          </w:p>
          <w:p w:rsidR="004D7E19" w:rsidRPr="004D7E19" w:rsidRDefault="004D7E19" w:rsidP="004D7E19">
            <w:pPr>
              <w:snapToGrid w:val="0"/>
              <w:spacing w:after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nóż prosty, dł. ok. 100mm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Szczypce do koagulacji bipolarnej, wielorazowe, długość ok. 190mm, końcówka tępa 2mm (lub inne)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do instrumentów bipolarnych, wielorazowy, długość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3m, kompatybilny z systemem rozpoznawania narzędzi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Kabel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laparoskopowy, wielorazowy, z wtyczką przystosowaną do systemu rozpoznawania narzędzi, o dł. min. 3m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SERWIS I GWARANCJA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na aparat min. 24 miesięcy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7F0550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7F0550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przypadku naprawy trwającej dłużej niż 3 dni – urządzenie zastępcze o zbliżonych parametrach i funkcjonalności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sprzedaży części zamiennych i dostępności serwisu pogwarancyjnego – min. 10 lat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Instalacja urządzenia w miejscu wskazanym przez Zamawiającego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9" w:rsidRPr="004D7E19" w:rsidRDefault="004D7E19" w:rsidP="004D7E19">
            <w:pPr>
              <w:spacing w:after="0" w:line="288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Urządzenie oznaczone jako wyrób medyczny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9" w:rsidRPr="004D7E19" w:rsidRDefault="004D7E19" w:rsidP="004D7E1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378AE" w:rsidRPr="004D7E19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686C7A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E56C1" w:rsidRPr="004D7E19" w:rsidRDefault="002178F7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9</w:t>
            </w:r>
            <w:r w:rsidR="00844303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System kompresji klatki piersiowej  – 2 </w:t>
            </w:r>
            <w:r w:rsidR="000339D1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szt.</w:t>
            </w:r>
          </w:p>
          <w:p w:rsidR="00A9178B" w:rsidRPr="004D7E19" w:rsidRDefault="00844303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CE56C1" w:rsidP="00686C7A">
            <w:p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4D7E19" w:rsidRDefault="00CE56C1" w:rsidP="00686C7A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CE56C1" w:rsidP="00686C7A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4D7E19" w:rsidRDefault="00CE56C1" w:rsidP="00686C7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</w:t>
            </w:r>
            <w:r w:rsidR="00B4100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min.2023</w:t>
            </w:r>
            <w:r w:rsidR="009760BC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CE56C1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kompresji klatki piersiowej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B41009" w:rsidP="0025322A">
            <w:pPr>
              <w:spacing w:before="60" w:after="0"/>
              <w:rPr>
                <w:rFonts w:ascii="Arial" w:eastAsiaTheme="minorEastAsia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Częstotliwość ucisków 102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±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 uciski na minutę 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B41009" w:rsidP="009760B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Cykl kompresji/dekompresji  50% 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±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5%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C1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Głębokość ucisku:</w:t>
            </w:r>
          </w:p>
          <w:p w:rsidR="00B41009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53 mm 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±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mm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 pacjentów z wysokością mostka ponad 185 mm </w:t>
            </w:r>
          </w:p>
          <w:p w:rsidR="00844303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40 do 53mm u pacjentów 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wysokością mostka poniżej 185 mm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25322A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Użycie urządzenia nie jest ograniczone masą ciała pacjenta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25322A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Źródło zasilania: akumulator oraz opcjonalnie zasilanie zewnętrzne lub kabel samochodowy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25322A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Czas </w:t>
            </w:r>
            <w:r w:rsidR="000F3F3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działania akumulatora ( typowo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45 minut </w:t>
            </w:r>
            <w:r w:rsidR="000F3F3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 wydłużony czas pracy z użyciem opcjonalnie zasilania zewnętrznego lub kabla samochodowego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0F3F3B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Paski zabezpieczając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 ramiona pacjenta i urządzenie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podczas transportu</w:t>
            </w:r>
          </w:p>
        </w:tc>
        <w:tc>
          <w:tcPr>
            <w:tcW w:w="1917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7B0E97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Lekki i kompaktowy plecak ochronny </w:t>
            </w:r>
          </w:p>
        </w:tc>
        <w:tc>
          <w:tcPr>
            <w:tcW w:w="1917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7B0E97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interfejs użytkownika 1-2-3</w:t>
            </w:r>
          </w:p>
        </w:tc>
        <w:tc>
          <w:tcPr>
            <w:tcW w:w="1917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</w:t>
            </w:r>
          </w:p>
          <w:p w:rsidR="004D7E19" w:rsidRPr="004D7E19" w:rsidRDefault="004D7E19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0F3F3B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Transmisja danych po zda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rzeniu / łączność bezprzewodowa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systemem</w:t>
            </w:r>
            <w:r w:rsidR="00030856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LIFENET za pośrednictwem Bl</w:t>
            </w:r>
            <w:r w:rsidR="007B0E97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uetooth /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Wi-Fi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0F3F3B" w:rsidRPr="004D7E19" w:rsidRDefault="000F3F3B" w:rsidP="00910783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B" w:rsidRPr="004D7E19" w:rsidRDefault="00910783" w:rsidP="000F3F3B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0F3F3B" w:rsidRPr="004D7E19" w:rsidRDefault="000F3F3B" w:rsidP="000F3F3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910783" w:rsidRPr="004D7E19" w:rsidRDefault="00910783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910783" w:rsidRPr="004D7E19" w:rsidRDefault="00910783" w:rsidP="000F3F3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910783" w:rsidRPr="004D7E19" w:rsidRDefault="00910783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10783" w:rsidRPr="004D7E19" w:rsidRDefault="00910783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10783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910783" w:rsidRPr="004D7E19" w:rsidRDefault="00910783" w:rsidP="009107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910783" w:rsidRPr="004D7E19" w:rsidRDefault="00910783" w:rsidP="00910783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910783" w:rsidRPr="004D7E19" w:rsidRDefault="00910783" w:rsidP="00910783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10783" w:rsidRPr="004D7E19" w:rsidRDefault="00910783" w:rsidP="00910783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E56C1" w:rsidRPr="004D7E19" w:rsidRDefault="00CE56C1" w:rsidP="00CE5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4D7E19" w:rsidRPr="004D7E19" w:rsidTr="00686C7A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4D7E19" w:rsidRDefault="002178F7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10. Aparat do znieczulania – 2 szt.</w:t>
            </w:r>
          </w:p>
          <w:p w:rsidR="00CF2A09" w:rsidRPr="004D7E19" w:rsidRDefault="00CF2A09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</w:tbl>
    <w:p w:rsidR="00F378AE" w:rsidRPr="004D7E19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922"/>
        <w:gridCol w:w="1917"/>
        <w:gridCol w:w="1464"/>
      </w:tblGrid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CF2A09" w:rsidRPr="004D7E19" w:rsidRDefault="00CF2A09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4D7E19" w:rsidRDefault="000A5E8E" w:rsidP="00686C7A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Sprzęt fabrycznie nowy  ( rok produkcji min 2023) </w:t>
            </w:r>
          </w:p>
        </w:tc>
        <w:tc>
          <w:tcPr>
            <w:tcW w:w="1917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CF2A09" w:rsidRPr="004D7E19" w:rsidRDefault="00CF2A09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4D7E19" w:rsidRDefault="000A5E8E" w:rsidP="00686C7A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Model/ kraj pochodzenia </w:t>
            </w:r>
          </w:p>
        </w:tc>
        <w:tc>
          <w:tcPr>
            <w:tcW w:w="1917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230 V 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aparatu poniżej 150 kg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blat do pisania 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Zintegrowane z aparatem oświetlenie przestrzeni roboczej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3 szuflady na drobne akcesoria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Mobilny aparat, cztery koła jezdne, w tym minimum dwa koła blokowane centralnie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4 dodatkowe gniazda elektryczne 230V umożliwiające podłączenie dodatkowych urządzeń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gazowe (N2O, O2, powietrze) z sieci centralnej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Manometry dotyczące ciśnienia z sieci centralnej oraz osobne dla butli rezerwowych na panelu przednim aparatu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awaryjne aparatu na min. 120 minut; akumulator doładowywany w czasie pracy; wskaźnik poziomu naładowania na ekranie respiratora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Szyna na dodatkowe akcesoria z boku aparatu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Uchwyty 2 parowników mocowanych jednocześnie – system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Selectatec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podłączenia parownika do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sevofluranu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desfluranu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 Dwa gniazda ak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tywne. Blokada uniemożliwiająca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jednoczesną podaż dwóch środków wziewnych jednocześnie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Precyzyjne przepływomierze elektroniczne dla tlenu, podtlenku azotu, powietrza. Wyświetlanie wartości przepływów w postaci elektronicznej i tzw. wirtualnych przepływomierzy. Zakres min. tlen, powietrze: 0-15 l/min; N2O: 0-12 l/min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D76C54" w:rsidP="00D76C54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19.</w:t>
            </w: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ekonometru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(optymalizatora) znieczulenia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Dostosowanie do znieczulania z niskimi przepływami: ustawianie przepływu świeżych gazów od min. 200 ml/min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oddechowy okrężny do wentylacji dorosłych, dzieci i noworodków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oddechowy kompaktowy. Nadający się do sterylizacji w autoklawie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oddechowy fabrycznie podgrzewany, możliwe wyłączenie/ włączenie podgrzewania przez użytkownika w konfiguracji systemu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Obejście tlenowe (bypass tlenowy) o wydajności min. 25 L/min.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Dodatkowy, zintegrowany z aparatem niezależny przepływomierz 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bscript"/>
              </w:rPr>
              <w:t>2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podaży na maskę lub wąsy tlenowe, zakres: 0-15 l/min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Ciśnieniowa zastawka bezpieczeństwa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4D7E19"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1,5 l</w:t>
              </w:r>
            </w:smartTag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Eliminacja gazów anestetycznych poza salę operacyjną – aktywny odciąg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Respirator anestetyczny napędzany pneumatycznie, sterowany mikroprocesorowo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Automatyczna kompensacja dopływu świeżych gazów w trakcie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podatności układu oddechowego wraz z automatyczną kompensacją w czasie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kontrolowana objętością VCV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kontrolowana ciśnieniem PCV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 w trybie SIMV: SIMV-PC, SIMV-VC, SIMV-VG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Tryb wentylacji CPAP/PSV z zabezpieczeniem na wypadek bezdechu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Tryb PCV-VG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o funkcję tlenoterapii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HFNC (nie będąca trybem wentylacji) umożliwiająca podaż pacjentowi O2 o określonym - regulowanym przez użytkownika poziomie przepływu min. do 60 l/min.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wyposażony w tryb pracy w krążeniu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pozaustrojowym, zapewniający: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wentylację ręczną w krążeniu pozaustrojowym z zawieszeniem odpowiednich alarmów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wyposażony tryb pracy w krążeniu pozaustrojowym, zapewniający wentylację mechaniczną w krążeniu pozaustrojowym z zawieszeniem alarmów objętości, bezdechu ciśnienia drogach oddechowych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Automatyczne wstępne skalkulowanie parametrów wentylacji na podstawie wprowadzonego wzrostu pacjenta i płci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o funkcję automatycznej wielostopniowej rekrutacji pęcherzyków płucnych programowaną i obrazowaną na ekranie respiratora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Dodatnie ciśnienie końcowo wydechowe PEEP (podać zakres) min. 3 do 30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Stosunku wdechu do wydechu – podać zakres, min 4:1 do 1:8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Reg. częstości oddechu (podać zakres) min. 2 do 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ciśnienia wdechowego od min 5 do 80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ciśnienia wspomagania od min 3 do 60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objętości oddechowej (podać zakres) min: 10 – 1500 ml w trybach objętościowych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objętości oddechowej (podać zakres) min: 5 – 1500 ml w trybach z gwarantowaną objętością np. PCV-VG, PRVC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czasu wdechu od min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0,2 do 8 sek.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narastania ciśnienia min. 0 – 2 s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pauzy wdechowej w zakresie min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5-60%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czułości wyzwalania w zakresie min. 0,2 - 15 l/min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czułości wyzwalania ciśnieniowego w zakresie min. 1 - 20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czułości wydechowej min. 5% - 80%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Alarm niskiej i wysokiej objętości minutowej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Alarm niskiej i wysokiej objętości pojedynczego oddechu </w:t>
            </w:r>
            <w:proofErr w:type="spellStart"/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niskiej i wys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okiej częstości oddechów f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braku zasilania w energię elektryczną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Alarm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Apnea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minimalnego i maksymalnego stężenia tlenu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nieprawidłowego montażu lub odłączonego pochłaniacza CO2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zapis z możliwością łatwego odczytu min. 500 ostatnich komunikatów o alarmach i błędach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 objętości oddechowej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 objętości minutowej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częstotliwości oddechowej f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I:E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szczytowego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Plateau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średniego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PEEP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pętli oddechowych: ciśnienie/objętość, przepływ/objętość, ciśnienie/przepływ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zapisania pętli referencyjnej  i  zapamiętania min. 4 wyświetlonych pętli spirometrycznych.</w:t>
            </w:r>
          </w:p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z wyświetlaniem oporów i podatności dróg oddechowych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całkowitego przepływu oraz stężenia tlenu świeżych gazów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Kolorowy ekran respiratora, przekątna min. 15’’, wbudowany w korpus aparatu o rozdzielczości min. 1024x768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Obsługa respiratora za pomocą pokrętła funkcyjnego i ekranu dotykowego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Automatyczna kompensacja dopływu świeżych gazów w trakcie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podatności układu oddechowego wraz z automatyczną kompensacją w czasie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Trendy graficzne i tabelaryczne min. dla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MV,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Ppeak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Plateau, PEEP,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Pmean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f, EtCO2, FiO2.</w:t>
            </w:r>
          </w:p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Trendy graficzne i tabelaryczne z min. 48 godz.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stężenia CO2 (wdechowe i wydechowe)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Monitorowane gazy anestetyczne: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izofluran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sewofluran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(automatyczna identyfikacja środka)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krzywej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kapnograficznej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Obliczanie i wyświetlanie wartości MAC z uwzględnieniem wieku pacjenta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w aparat ssak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injektorowy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Komunikacja całego systemu z użytkownikiem w języku polskim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i monitor jednego producenta, kompatybilność modułowa (możliwość wykorzystania modułów aparatu w monitorze z wyświetlaniem parametrów dotyczących np. NMT, BIS)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o konstrukcji modułowej lub kompaktowo-modułowej.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Kolorowy pojedynczy ekran w postaci płaskiego panelu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TFT o przekątnej minimum 15.5", rozdzielczości co najmniej 1300x700 pikseli i dużym kącie widzenia (powyżej 160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Opisy i komunikaty ekranowe w języku polskim. Obsługa poprzez ekran dotykowy z funkcją obsługi gestów.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8 krzywych dynamicznych wyświetlanych jednocześnie na ekranie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sieciowe dostosowane do 230V / 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Wewnętrzny akumulator, wymienialny przez użytkownika, pozwalający na minimum 100 minut pracy w konfiguracji EKG, NIBP, SpO2.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Cicha praca urządzenia – chłodzenie konwekcyjne bez stosowania wentylatorów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Wyposażenie z złącza wejścia/wyjścia: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wyjście sygnału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DVI do podłączenia ekranu kopiującego.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 najmniej 2 gniazda USB do podłączenia klawiatury oraz myszki komputerowej,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gniazdo RJ-45 do połączenia z siecią monitorowania.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rozbudowy monitora o moduły pomiarowe: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inwazyjnego ciśnienia (co najmniej dwa kanały),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inwazyjnego pomiaru rzutu minutowego metodą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termodylucji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stężenia gazów anestetycznych,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saturacji ośrodkowej krwi żylnej,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stopnia uśpienia BIS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EKG - pomiar częstości akcji serca. Zakres minimum 30 - 300/min. Ustawianie prędkości przesuwu krzywej EKG do wyboru co najmniej: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6.25; 12.5; 25; 50 mm/s. Ustawianie wzmocnienia krzywej EKG do wyboru co najmniej: x0.125; x0.25; 0.5; x1; x2; x4; auto.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Monitorowanie do 7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odprowadzeń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komplecie z monitorem przewód EKG z kompletem 5 końcówek.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Analiza arytmii – wykrywanie co najmniej 23 kategorie zaburzeń rytmu w tym VF, ASYS, BRADY, TACHY, AF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eliminacji fałszywych alarmów arytmii poprzez jednoczesną analizę sygnałów EKG i SpO2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Analiza odcinka ST – jednoczesny pomiar odchylenia odcinka ST w siedmiu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odprowadzeniach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zakresie co najmniej od -2,0 do +2,0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Analiza zmian odcinka QT oraz obliczanie wartości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QTc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1122FB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="00382E1C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omiar częstości oddechu metodą impedancyjną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RESP</w:t>
            </w:r>
            <w:r w:rsidR="00382E1C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Saturacja (SpO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bscript"/>
              </w:rPr>
              <w:t>2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pletzymograficznej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wartości %saturacji, częstości pulsu i wskaźnika perfuzji. Alarm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desaturacji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 komplecie z monitorem  przewód interfejsowy oraz wielorazowy czujnik SpO2: na palec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stazy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komplecie z monitorem przewód oraz mankiety mały, średni, duży oraz bardzo duży dla dorosłych.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komplecie z monitorem powierzchniowy czujnik temperatury dla dorosłych.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wyświetlania dwóch krzywych inwazyjnego ze wspólnym poziomem zero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komplecie z monitorem:  przewód połączeniowy do przetworników ciśnienia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Zapamiętywanie krzywych dynamicznych w czasie rzeczywistym (funkcja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full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dislosure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– pamięć co najmniej 12 godzin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Zapamiętywanie co najmniej 500 zdarzeń alarmowych (krzywe i odpowiadające im wartości parametrów)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Monitor wyposażony w funkcje obliczeń dawki (lekowych), hemodynamicznych,  natlenienia, nerkowych i wentylacji oraz w funkcję obliczania poziomu świadomości wg. skali Glasgow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wyposażony w funkcję wprowadzania danych i obliczania punktacji wczesnego ostrzegania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EWS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przystosowany do pracy w sieci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współpracy z centralą pielęgniarską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„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standby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530887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530887" w:rsidRPr="004D7E19" w:rsidRDefault="00530887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530887" w:rsidRPr="004D7E19" w:rsidRDefault="00530887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530887" w:rsidRPr="004D7E19" w:rsidRDefault="00530887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530887" w:rsidRPr="004D7E19" w:rsidRDefault="00530887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1C" w:rsidRPr="004D7E19" w:rsidRDefault="00382E1C" w:rsidP="00382E1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urządzenie min. 24 miesiące 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1C" w:rsidRPr="004D7E19" w:rsidRDefault="003A3DCE" w:rsidP="001122F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(z dostępem do oryginalnych części zamiennych od producenta)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(dokumenty załączyć).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122FB" w:rsidRPr="004D7E19" w:rsidRDefault="001122FB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FB" w:rsidRPr="004D7E19" w:rsidRDefault="001122FB" w:rsidP="003A3DCE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122FB" w:rsidRPr="004D7E19" w:rsidRDefault="001122FB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122FB" w:rsidRPr="004D7E19" w:rsidRDefault="001122FB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122FB" w:rsidRPr="004D7E19" w:rsidRDefault="001122FB" w:rsidP="001122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FB" w:rsidRPr="004D7E19" w:rsidRDefault="001122FB" w:rsidP="001122F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1122FB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122FB" w:rsidRPr="004D7E19" w:rsidRDefault="001122FB" w:rsidP="001122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FB" w:rsidRPr="004D7E19" w:rsidRDefault="001122FB" w:rsidP="001122F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378AE" w:rsidRPr="004D7E19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4D7E19" w:rsidRPr="004D7E19" w:rsidTr="00686C7A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4D7E19" w:rsidRDefault="002178F7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11. Defibrylator mobilny – 2 szt.</w:t>
            </w:r>
          </w:p>
          <w:p w:rsidR="00CF2A09" w:rsidRPr="004D7E19" w:rsidRDefault="00CF2A09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</w:tbl>
    <w:p w:rsidR="00CF2A09" w:rsidRPr="004D7E1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Nazwa i typ: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Kraj pochodzenia: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Rok produkcji: min. </w:t>
            </w:r>
            <w:r w:rsidR="00AF392B"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2023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AF392B">
            <w:pPr>
              <w:pStyle w:val="Zawartotabeli"/>
              <w:snapToGrid w:val="0"/>
              <w:rPr>
                <w:rFonts w:ascii="Arial" w:eastAsia="Garamond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Garamond" w:hAnsi="Arial" w:cs="Arial"/>
                <w:color w:val="404040" w:themeColor="text1" w:themeTint="BF"/>
                <w:sz w:val="18"/>
                <w:szCs w:val="18"/>
              </w:rPr>
              <w:t>Urządzenie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fabrycznie nowe,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Defibrylator przenośny z wbudowanym uchwytem transportowym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Komunikacja z użytkownikiem w języku polskim (dotyczy również opisów na panelu sterowania, oraz wydawanych przez aparat komunikatów głosowych)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akumulatorowe: wbudowane min. 2 sztuki akumulatorów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litowo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-jonowych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min. 250 defibrylacji z maksymalną energią na zasilaniu akumulatorowym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pracy (monitoring pacjenta) min. 300 minut na zasilaniu akumulatorowym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11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ładowania akumulatorów do pełnej pojemności max. 3,5 godziny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Zasilacz sieciowy 230 V/50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integralny lub zewnętrzny moduł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Temperatura pracy: min od 5 do +40ºC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codziennego auto testu, bez potrzeby włączania urządzenia i bez udziału Użytkownika, z wydrukiem potwierdzającym jego wykonanie, zawierającym: datę, numer seryjny aparatu, wynik testu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 test wykonywany niezależnie od źródła zasilania tj.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na zasilaniu akumulatorowym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na zasilaniu akumulatorowo-sieciowym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na zasilaniu sieciowym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Wspomaganie RKO: metronom pracujący w czterech trybach (w trybie AED oraz w trybie manualnym):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dorosły zaintubowany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dorosły niezaintubowany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pediatryczny zaintubowany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pediatryczny niezaintubowany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Defibrylator wyposażony w moduł do saturacji – pomiar w technologii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Masimo</w:t>
            </w:r>
            <w:proofErr w:type="spellEnd"/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zestawie certyfikowany uchwyt ścienny do zawieszenia defibrylatora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Defibrylacja: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Rodzaj fali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defibrylacyjnej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 dwufazowa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Defibrylacja ręczna i półautomatyczna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kardiowersji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Energia defibrylacji w zakresie min. 5-270J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Dostępnych minimum 20 różnych poziomów energii defibrylacji- z możliwością u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stawienia wartości energii począ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tkowej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Defibrylacja półautomatyczna, możliwość programowania energii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1, 2 i 3 wyładowania min w przedziale od: 150 do 270 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Regulacja poziomu energii, ładowanie, wyzwolenie energii , drukowanie za pomocą przycisków na łyżkach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defibrylacyjnych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na płycie czołowej aparatu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defibrylacji dorosłych i dzieci, tzw. łyżki twarde dla dorosłych i dodatkowe nakładki pediatryczne w zestawie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Pełna obsługa defibrylatora tj. regulacja poziomu energii, ładowanie, wyzwolenie energii, drukowanie na żądanie przy zainstalowanych nakładkach pediatrycznych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ładowania do maksymalnej energii: max 10 sekund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rozbudowania defibrylatora o łyżki do defibrylacji wewnętrznej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Rękojeści łyżek do defibrylacji wewnętrznej wyposażone z przyciski do wyzwalania defibrylacji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Rejestracja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Ekran kolorowy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o przekątnej min. 8'' o wysokim kontraście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wyświetlenia min.: 2 krzywych dynamicznych jednocześnie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Wbudowany rejestrator termiczny na papier o szerokości min. 90 mm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Szybkość wydruku: 25 mm/sek. lub 50 mm/ sek.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Monitorowanie EKG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Automatyczna interpretacja i diagnoza 12-odprowadzeniowego badania EKG, odczyt 3 i 12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odprowadzeń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EKG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Wzmocnienie sygnału EKG na min. pięciu poziomach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pomiaru częstości akcji serca min. 20-300 u/min.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monitorujący zabezpieczony przed impulsem defibrylatora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Stymulacja przezskórna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Stymulacji w trybach na „żądanie” i asynchronicznym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Wyjściowe natężenie prądu, co najmniej w zakresie od 0 do 200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Częstość stymulacji minimum: od 50 do 150 impulsów na minutę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Pomiar saturacji SpO2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saturacji w zakresie 50%-100%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wyboru czasu uśredniania badania w zakresie od 4 do 16 sek.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Wyposażenie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EKG 12 odprowadzeniowy min.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Łyżki twarde dla dorosłych plus nakładki pediatryczne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do stymulacji przez skórnej i defibrylacji z elektrod naklejanych min.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1 komplet elektrod do defibrylacji/stymulacji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przedłużający do saturacji  (SpO2) - 1 sztuka, czujnik dla dorosłych - 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Torba na defibrylator wraz z testerem wyładowań - 1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AF392B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="003A3DCE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oduł nieinwazyjnego pomiaru stężenia methemoglobiny i karboksyhemoglobiny za pomocą czujnika typu klips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AF392B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="003A3DCE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oduł EtCO2 i NIPB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Teletransmisja danych medycznych i technicznych za pomocą sieci komórkowej; modem GSM lub telefon w zestawie (bez karty SIM)- nr do systemu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Lifenet</w:t>
            </w:r>
            <w:proofErr w:type="spellEnd"/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AF392B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92B" w:rsidRPr="004D7E19" w:rsidRDefault="00AF392B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</w:t>
            </w:r>
            <w:r w:rsidR="004A5725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kartkowy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AF392B" w:rsidRPr="004D7E19" w:rsidRDefault="00AF392B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F392B" w:rsidRPr="004D7E19" w:rsidRDefault="00AF392B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dostępności części zamiennych w okresie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10 lat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 sprzedaży urządzenia.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Karta katalogowa producenta, potwierdzająca oferowane parametry.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Deklaracja zgodności CE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min. 24 miesiące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4D7E19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CE" w:rsidRPr="004D7E19" w:rsidRDefault="00E56899" w:rsidP="003A3DCE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CE" w:rsidRPr="004D7E19" w:rsidRDefault="00E56899" w:rsidP="003A3DCE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746B7">
        <w:trPr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899" w:rsidRPr="004D7E19" w:rsidRDefault="00E56899" w:rsidP="00E5689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2611" w:rsidRPr="004D7E19" w:rsidTr="003746B7">
        <w:trPr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899" w:rsidRPr="004D7E19" w:rsidRDefault="00E56899" w:rsidP="00E5689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84BB6" w:rsidRPr="004D7E19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4431D2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  Piła ortopedyczna z przystawką wiertarską </w:t>
            </w:r>
          </w:p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spacing w:after="0" w:line="240" w:lineRule="auto"/>
              <w:ind w:left="78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5DB" w:rsidRPr="004D7E19" w:rsidRDefault="00A715DB" w:rsidP="004431D2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Napęd akumulatorowy do nasadek wiertarskich i frezerskich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napęd  do nasadek wiertarskich i frezerskich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tytanowa, pistoletowa obudowa dostosowana do mycia w środkach alkalicznych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silnik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bezszczotkowy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komutowany elektronicznie o mocy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250 W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oboroty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max. silnika 25000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obroty regulowane w zakresie od 0 do 1000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 na głowicy nasadek wiertarskich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obroty regulowane w zakresie od 0 do 250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./min. na głowicy nasadek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frezrskich</w:t>
            </w:r>
            <w:proofErr w:type="spellEnd"/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zmiana kierunku obrotów przy pomocy przycisku na rękojeści napędu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kaniulacja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Ø 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207 x 121 x 55 mm;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1250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dystalna osłona drutu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kirschnera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zestawie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17.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akumulator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NiMH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ze zintegrowaną elektroniką sterującą, o napięciu 9,6V i pojemności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1,95Ah, możliwość serwisowej wymiany samych ogniw akumulatora, w zestawie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zestaw do sterylnego wkładania akumulatora (lejek i pokrywa komory akumulatora)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19.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akumulatory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niesterylizowalne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adapter do oliwienia napędu, w zestawie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21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zasilania z sieci elektrycznej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blokada przed niezamierzonym uruchomieniem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 obudowie etykieta serwisowa z datą następnego przeglądu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5DB" w:rsidRPr="004D7E19" w:rsidRDefault="00A715DB" w:rsidP="00A715DB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Bateria</w:t>
            </w:r>
            <w:r w:rsidR="00743AA1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dodatkowy akumulator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akumulator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NiMH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ze zintegrowaną elektroniką sterującą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napięcie 9,6V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1,95Ah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serwisowej wymiany samych ogniw akumulatora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bateria kompatybilna z posiadaną przez Użytkownika uniwersalną, e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lektroniczną, czterogniazdową ła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dowarką opartą o </w:t>
            </w:r>
            <w:r w:rsidR="00FC2611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proces ładowania pulsacyjnego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bez histerezy pojemnościowej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715DB" w:rsidRPr="004D7E19" w:rsidRDefault="00A715DB" w:rsidP="00A715D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Nasadka wiertarska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Jacobs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asadka wiertarska  trójszczękowa typu Jacobs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FC2611">
        <w:trPr>
          <w:trHeight w:val="156"/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asadka wraz z kluczykiem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FC2611">
        <w:trPr>
          <w:trHeight w:val="1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min. 0,5 - 7,4 mm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FC2611">
        <w:trPr>
          <w:trHeight w:val="156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118 x 35 mm;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300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36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kaniulacja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Ø 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maksymalna prędkość obrotowa 1000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moment obrotowy 5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asadka do drutów </w:t>
            </w:r>
            <w:proofErr w:type="spellStart"/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Kirschnera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trzy zakresy pracy (0,6-1,8 mm, 1,8-3,0 mm, 3,0-4,0 mm)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kaniulacja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Ø 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93 x 36 x 137 mm;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285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moment obrotowy 5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asadka piły oscylacyjnej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maksymalny kąt wychylenia 4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47'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89 x 36 x 44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270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oscylacje regulowane w zakresie od 0 do 17000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kosz stalowy, perforowany o wymiarach 406X253X106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napędów/pił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pokrywy komory akumulatora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lejka do sterylnego zakładania akumulatora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do 3 nasadek wiertarskich/frezerskich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na brzeszczoty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na kluczyk do nasadki typu Jacobs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na dystalną osłonę drutu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kirschnera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wanna kontenera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zewnętrzne 470/274/135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rączki blokowane pod kątem 90°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pokrywa kontenera 3/4 o grubości min. 2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filtr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mikroporowy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teflonowy na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5000 cykli sterylizacji 1 szt. chroniony od zewnątrz stalową atrapą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brzeszczoty do piły oscylacyjnej:</w:t>
            </w:r>
            <w:r w:rsidR="004431D2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( 5 </w:t>
            </w:r>
            <w:proofErr w:type="spellStart"/>
            <w:r w:rsidR="004431D2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szt</w:t>
            </w:r>
            <w:proofErr w:type="spellEnd"/>
            <w:r w:rsidR="004431D2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)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brzeszczoty o długości 25-50 mm (wielokrotnego użytku,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możliwość </w:t>
            </w:r>
            <w:proofErr w:type="spellStart"/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resterylizacj</w:t>
            </w:r>
            <w:proofErr w:type="spellEnd"/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do wy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oru przez Zamawiającego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65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715DB" w:rsidRPr="004D7E19" w:rsidRDefault="00A715DB" w:rsidP="00A715D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E15FF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67</w:t>
            </w:r>
          </w:p>
        </w:tc>
        <w:tc>
          <w:tcPr>
            <w:tcW w:w="5923" w:type="dxa"/>
            <w:shd w:val="clear" w:color="auto" w:fill="auto"/>
          </w:tcPr>
          <w:p w:rsidR="00E56899" w:rsidRPr="004D7E19" w:rsidRDefault="004D7E19" w:rsidP="00E5689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E15FF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68</w:t>
            </w:r>
          </w:p>
        </w:tc>
        <w:tc>
          <w:tcPr>
            <w:tcW w:w="5923" w:type="dxa"/>
            <w:shd w:val="clear" w:color="auto" w:fill="auto"/>
          </w:tcPr>
          <w:p w:rsidR="00E56899" w:rsidRPr="004D7E19" w:rsidRDefault="00E56899" w:rsidP="00E56899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E15FF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69</w:t>
            </w:r>
          </w:p>
        </w:tc>
        <w:tc>
          <w:tcPr>
            <w:tcW w:w="5923" w:type="dxa"/>
            <w:shd w:val="clear" w:color="auto" w:fill="auto"/>
          </w:tcPr>
          <w:p w:rsidR="00E56899" w:rsidRPr="004D7E19" w:rsidRDefault="00E56899" w:rsidP="00E56899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908EF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70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56899" w:rsidRPr="004D7E19" w:rsidRDefault="00E56899" w:rsidP="00E5689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B1D4B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3B1D4B" w:rsidRPr="004D7E19" w:rsidRDefault="003B1D4B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71</w:t>
            </w:r>
            <w:bookmarkStart w:id="0" w:name="_GoBack"/>
            <w:bookmarkEnd w:id="0"/>
          </w:p>
        </w:tc>
        <w:tc>
          <w:tcPr>
            <w:tcW w:w="5923" w:type="dxa"/>
            <w:shd w:val="clear" w:color="auto" w:fill="auto"/>
            <w:vAlign w:val="center"/>
          </w:tcPr>
          <w:p w:rsidR="003B1D4B" w:rsidRPr="004D7E19" w:rsidRDefault="003B1D4B" w:rsidP="00E5689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B1D4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3B1D4B" w:rsidRPr="004D7E19" w:rsidRDefault="003B1D4B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B1D4B" w:rsidRPr="004D7E19" w:rsidRDefault="003B1D4B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84BB6" w:rsidRPr="004D7E19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9149B1" w:rsidRPr="004D7E19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4D7E19">
        <w:rPr>
          <w:rFonts w:ascii="Arial" w:eastAsia="Batang" w:hAnsi="Arial" w:cs="Arial"/>
          <w:b/>
          <w:bCs/>
          <w:color w:val="404040" w:themeColor="text1" w:themeTint="BF"/>
          <w:sz w:val="18"/>
          <w:szCs w:val="18"/>
          <w:u w:val="single"/>
        </w:rPr>
        <w:t>UWAGA:</w:t>
      </w:r>
      <w:r w:rsidRPr="004D7E19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</w:p>
    <w:p w:rsidR="009149B1" w:rsidRPr="004D7E19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D7E19"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  <w:t>1.</w:t>
      </w:r>
      <w:r w:rsidRPr="004D7E19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9149B1" w:rsidRPr="004D7E19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</w:pPr>
    </w:p>
    <w:p w:rsidR="009149B1" w:rsidRPr="004D7E19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color w:val="404040" w:themeColor="text1" w:themeTint="BF"/>
          <w:sz w:val="18"/>
          <w:szCs w:val="18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9364E2" w:rsidRPr="004D7E19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</w:p>
    <w:sectPr w:rsidR="009364E2" w:rsidRPr="004D7E19" w:rsidSect="00BE3F4A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FF" w:rsidRDefault="008725FF" w:rsidP="000661E9">
      <w:pPr>
        <w:spacing w:after="0" w:line="240" w:lineRule="auto"/>
      </w:pPr>
      <w:r>
        <w:separator/>
      </w:r>
    </w:p>
  </w:endnote>
  <w:endnote w:type="continuationSeparator" w:id="0">
    <w:p w:rsidR="008725FF" w:rsidRDefault="008725FF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FB" w:rsidRDefault="001122FB">
    <w:pPr>
      <w:pStyle w:val="Stopka"/>
      <w:jc w:val="right"/>
    </w:pPr>
  </w:p>
  <w:p w:rsidR="001122FB" w:rsidRDefault="00112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FF" w:rsidRDefault="008725FF" w:rsidP="000661E9">
      <w:pPr>
        <w:spacing w:after="0" w:line="240" w:lineRule="auto"/>
      </w:pPr>
      <w:r>
        <w:separator/>
      </w:r>
    </w:p>
  </w:footnote>
  <w:footnote w:type="continuationSeparator" w:id="0">
    <w:p w:rsidR="008725FF" w:rsidRDefault="008725FF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FB" w:rsidRDefault="001122FB" w:rsidP="00E54DC8">
    <w:pPr>
      <w:pStyle w:val="Nagwek"/>
    </w:pPr>
    <w:r>
      <w:rPr>
        <w:noProof/>
        <w:lang w:eastAsia="pl-PL"/>
      </w:rPr>
      <w:drawing>
        <wp:inline distT="0" distB="0" distL="0" distR="0" wp14:anchorId="4F9E5E4D" wp14:editId="2593FE6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525B"/>
    <w:multiLevelType w:val="hybridMultilevel"/>
    <w:tmpl w:val="580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1C8E"/>
    <w:multiLevelType w:val="hybridMultilevel"/>
    <w:tmpl w:val="361C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0E95"/>
    <w:multiLevelType w:val="hybridMultilevel"/>
    <w:tmpl w:val="51BAC6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ECA4487"/>
    <w:multiLevelType w:val="hybridMultilevel"/>
    <w:tmpl w:val="51BAC6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0270372"/>
    <w:multiLevelType w:val="hybridMultilevel"/>
    <w:tmpl w:val="EDA68606"/>
    <w:lvl w:ilvl="0" w:tplc="3A1A6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0840"/>
    <w:multiLevelType w:val="hybridMultilevel"/>
    <w:tmpl w:val="3C3E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588C"/>
    <w:multiLevelType w:val="hybridMultilevel"/>
    <w:tmpl w:val="59F6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D752B"/>
    <w:multiLevelType w:val="hybridMultilevel"/>
    <w:tmpl w:val="94C2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15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2298"/>
    <w:rsid w:val="000145D5"/>
    <w:rsid w:val="00017843"/>
    <w:rsid w:val="000224F2"/>
    <w:rsid w:val="0002500D"/>
    <w:rsid w:val="000268E0"/>
    <w:rsid w:val="00026904"/>
    <w:rsid w:val="00026D28"/>
    <w:rsid w:val="00027B88"/>
    <w:rsid w:val="00030856"/>
    <w:rsid w:val="000339D1"/>
    <w:rsid w:val="000343A6"/>
    <w:rsid w:val="00034709"/>
    <w:rsid w:val="00045052"/>
    <w:rsid w:val="00045614"/>
    <w:rsid w:val="0004657C"/>
    <w:rsid w:val="000544F7"/>
    <w:rsid w:val="00054B90"/>
    <w:rsid w:val="000553F4"/>
    <w:rsid w:val="00056AEC"/>
    <w:rsid w:val="00061982"/>
    <w:rsid w:val="0006451B"/>
    <w:rsid w:val="00065AD4"/>
    <w:rsid w:val="000661E9"/>
    <w:rsid w:val="0007285C"/>
    <w:rsid w:val="000814E4"/>
    <w:rsid w:val="0008155C"/>
    <w:rsid w:val="00082047"/>
    <w:rsid w:val="00085D72"/>
    <w:rsid w:val="00087DB1"/>
    <w:rsid w:val="00095FD6"/>
    <w:rsid w:val="00097817"/>
    <w:rsid w:val="000A1516"/>
    <w:rsid w:val="000A5E8E"/>
    <w:rsid w:val="000A6744"/>
    <w:rsid w:val="000A7913"/>
    <w:rsid w:val="000B1133"/>
    <w:rsid w:val="000B33A0"/>
    <w:rsid w:val="000C215B"/>
    <w:rsid w:val="000C24E2"/>
    <w:rsid w:val="000C522C"/>
    <w:rsid w:val="000C5E47"/>
    <w:rsid w:val="000C790B"/>
    <w:rsid w:val="000D1361"/>
    <w:rsid w:val="000D2CE3"/>
    <w:rsid w:val="000E1F14"/>
    <w:rsid w:val="000E2928"/>
    <w:rsid w:val="000F28F8"/>
    <w:rsid w:val="000F3F3B"/>
    <w:rsid w:val="000F5209"/>
    <w:rsid w:val="00103615"/>
    <w:rsid w:val="00105F56"/>
    <w:rsid w:val="001114EA"/>
    <w:rsid w:val="001122FB"/>
    <w:rsid w:val="001173CA"/>
    <w:rsid w:val="001212EB"/>
    <w:rsid w:val="00126948"/>
    <w:rsid w:val="00127FC3"/>
    <w:rsid w:val="001339EB"/>
    <w:rsid w:val="0013442F"/>
    <w:rsid w:val="001346EE"/>
    <w:rsid w:val="00140040"/>
    <w:rsid w:val="00141D63"/>
    <w:rsid w:val="001463FF"/>
    <w:rsid w:val="00147446"/>
    <w:rsid w:val="001545D6"/>
    <w:rsid w:val="0015613C"/>
    <w:rsid w:val="00157305"/>
    <w:rsid w:val="00160B23"/>
    <w:rsid w:val="00160C5A"/>
    <w:rsid w:val="00170947"/>
    <w:rsid w:val="00175734"/>
    <w:rsid w:val="00176004"/>
    <w:rsid w:val="001834E9"/>
    <w:rsid w:val="0019046A"/>
    <w:rsid w:val="00190F34"/>
    <w:rsid w:val="00193425"/>
    <w:rsid w:val="00197704"/>
    <w:rsid w:val="001A1397"/>
    <w:rsid w:val="001A20A1"/>
    <w:rsid w:val="001B7FA1"/>
    <w:rsid w:val="001C1107"/>
    <w:rsid w:val="001C35AC"/>
    <w:rsid w:val="001C708A"/>
    <w:rsid w:val="001D65EF"/>
    <w:rsid w:val="001E021E"/>
    <w:rsid w:val="001E46A4"/>
    <w:rsid w:val="001F0708"/>
    <w:rsid w:val="001F0BCF"/>
    <w:rsid w:val="001F237E"/>
    <w:rsid w:val="001F4020"/>
    <w:rsid w:val="001F4760"/>
    <w:rsid w:val="00200DB3"/>
    <w:rsid w:val="002041E3"/>
    <w:rsid w:val="00207D41"/>
    <w:rsid w:val="00211EF1"/>
    <w:rsid w:val="00212A07"/>
    <w:rsid w:val="00214780"/>
    <w:rsid w:val="002178F7"/>
    <w:rsid w:val="00231402"/>
    <w:rsid w:val="00231658"/>
    <w:rsid w:val="00234997"/>
    <w:rsid w:val="00236823"/>
    <w:rsid w:val="00242E37"/>
    <w:rsid w:val="00243785"/>
    <w:rsid w:val="00244D11"/>
    <w:rsid w:val="0025139F"/>
    <w:rsid w:val="00251EE4"/>
    <w:rsid w:val="0025322A"/>
    <w:rsid w:val="0025527F"/>
    <w:rsid w:val="002617CF"/>
    <w:rsid w:val="002652FA"/>
    <w:rsid w:val="00267187"/>
    <w:rsid w:val="00270620"/>
    <w:rsid w:val="00271802"/>
    <w:rsid w:val="00271C3A"/>
    <w:rsid w:val="00276308"/>
    <w:rsid w:val="00285A6D"/>
    <w:rsid w:val="00290972"/>
    <w:rsid w:val="002945E8"/>
    <w:rsid w:val="002A1816"/>
    <w:rsid w:val="002A1A4A"/>
    <w:rsid w:val="002A1FBF"/>
    <w:rsid w:val="002A2A01"/>
    <w:rsid w:val="002A46CD"/>
    <w:rsid w:val="002A47BB"/>
    <w:rsid w:val="002A4EEB"/>
    <w:rsid w:val="002A71F7"/>
    <w:rsid w:val="002B2EB5"/>
    <w:rsid w:val="002B746A"/>
    <w:rsid w:val="002C1BBB"/>
    <w:rsid w:val="002C2066"/>
    <w:rsid w:val="002C2EDD"/>
    <w:rsid w:val="002C4621"/>
    <w:rsid w:val="002C7F57"/>
    <w:rsid w:val="002D1A25"/>
    <w:rsid w:val="002D582C"/>
    <w:rsid w:val="002E1440"/>
    <w:rsid w:val="002E1DED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5076"/>
    <w:rsid w:val="003362F1"/>
    <w:rsid w:val="00341F1E"/>
    <w:rsid w:val="00342E29"/>
    <w:rsid w:val="003438AD"/>
    <w:rsid w:val="00345BCC"/>
    <w:rsid w:val="0035460C"/>
    <w:rsid w:val="00356B49"/>
    <w:rsid w:val="003579D5"/>
    <w:rsid w:val="00360FD9"/>
    <w:rsid w:val="00361E4B"/>
    <w:rsid w:val="00362ACF"/>
    <w:rsid w:val="00363CBC"/>
    <w:rsid w:val="003658B0"/>
    <w:rsid w:val="0037095A"/>
    <w:rsid w:val="00370E82"/>
    <w:rsid w:val="003712F9"/>
    <w:rsid w:val="00371E4F"/>
    <w:rsid w:val="003727D6"/>
    <w:rsid w:val="00380186"/>
    <w:rsid w:val="00382E1C"/>
    <w:rsid w:val="00384A7C"/>
    <w:rsid w:val="003967C5"/>
    <w:rsid w:val="00396834"/>
    <w:rsid w:val="00397A72"/>
    <w:rsid w:val="003A1A54"/>
    <w:rsid w:val="003A3DCE"/>
    <w:rsid w:val="003A61AA"/>
    <w:rsid w:val="003A68C5"/>
    <w:rsid w:val="003B1D4B"/>
    <w:rsid w:val="003B3308"/>
    <w:rsid w:val="003C0EE5"/>
    <w:rsid w:val="003C16A5"/>
    <w:rsid w:val="003C4376"/>
    <w:rsid w:val="003C5BE5"/>
    <w:rsid w:val="003D307F"/>
    <w:rsid w:val="003E067E"/>
    <w:rsid w:val="003E3109"/>
    <w:rsid w:val="003E3B8D"/>
    <w:rsid w:val="003F102D"/>
    <w:rsid w:val="003F1E23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32A30"/>
    <w:rsid w:val="00434448"/>
    <w:rsid w:val="004373BE"/>
    <w:rsid w:val="0044010A"/>
    <w:rsid w:val="004431D2"/>
    <w:rsid w:val="00443734"/>
    <w:rsid w:val="0044528E"/>
    <w:rsid w:val="00445BD0"/>
    <w:rsid w:val="00447414"/>
    <w:rsid w:val="0045743F"/>
    <w:rsid w:val="00463703"/>
    <w:rsid w:val="00464092"/>
    <w:rsid w:val="00464153"/>
    <w:rsid w:val="00471964"/>
    <w:rsid w:val="00475CB3"/>
    <w:rsid w:val="004806A4"/>
    <w:rsid w:val="00482962"/>
    <w:rsid w:val="0048324C"/>
    <w:rsid w:val="004861EF"/>
    <w:rsid w:val="00492360"/>
    <w:rsid w:val="00492EF8"/>
    <w:rsid w:val="00496895"/>
    <w:rsid w:val="004979BD"/>
    <w:rsid w:val="004A35A7"/>
    <w:rsid w:val="004A4681"/>
    <w:rsid w:val="004A5725"/>
    <w:rsid w:val="004A58BF"/>
    <w:rsid w:val="004B0117"/>
    <w:rsid w:val="004B1AAD"/>
    <w:rsid w:val="004B3AE4"/>
    <w:rsid w:val="004B40B7"/>
    <w:rsid w:val="004C0193"/>
    <w:rsid w:val="004C765D"/>
    <w:rsid w:val="004D4076"/>
    <w:rsid w:val="004D4542"/>
    <w:rsid w:val="004D595B"/>
    <w:rsid w:val="004D6509"/>
    <w:rsid w:val="004D7E19"/>
    <w:rsid w:val="004E5BC1"/>
    <w:rsid w:val="004E77B7"/>
    <w:rsid w:val="004F0FEE"/>
    <w:rsid w:val="004F2CFF"/>
    <w:rsid w:val="004F44E7"/>
    <w:rsid w:val="005011BF"/>
    <w:rsid w:val="005021CF"/>
    <w:rsid w:val="005043F4"/>
    <w:rsid w:val="00505C98"/>
    <w:rsid w:val="00505D9C"/>
    <w:rsid w:val="00506B52"/>
    <w:rsid w:val="005139A2"/>
    <w:rsid w:val="00516127"/>
    <w:rsid w:val="005173DB"/>
    <w:rsid w:val="005278D7"/>
    <w:rsid w:val="00530887"/>
    <w:rsid w:val="00534A11"/>
    <w:rsid w:val="0053793E"/>
    <w:rsid w:val="00537960"/>
    <w:rsid w:val="00540A47"/>
    <w:rsid w:val="00540D00"/>
    <w:rsid w:val="00544923"/>
    <w:rsid w:val="005475AB"/>
    <w:rsid w:val="0055232F"/>
    <w:rsid w:val="00553C2C"/>
    <w:rsid w:val="00553C5D"/>
    <w:rsid w:val="00562DF9"/>
    <w:rsid w:val="00566A14"/>
    <w:rsid w:val="005705D5"/>
    <w:rsid w:val="0057528D"/>
    <w:rsid w:val="00577048"/>
    <w:rsid w:val="00580350"/>
    <w:rsid w:val="00582576"/>
    <w:rsid w:val="00582624"/>
    <w:rsid w:val="00582E5B"/>
    <w:rsid w:val="00584087"/>
    <w:rsid w:val="00592D50"/>
    <w:rsid w:val="0059491E"/>
    <w:rsid w:val="005B0805"/>
    <w:rsid w:val="005B2750"/>
    <w:rsid w:val="005B2BBA"/>
    <w:rsid w:val="005B7C91"/>
    <w:rsid w:val="005C1C39"/>
    <w:rsid w:val="005C3AFC"/>
    <w:rsid w:val="005C415A"/>
    <w:rsid w:val="005C5E40"/>
    <w:rsid w:val="005D1933"/>
    <w:rsid w:val="005E0F37"/>
    <w:rsid w:val="005E3A26"/>
    <w:rsid w:val="005E7E5E"/>
    <w:rsid w:val="005F0E7C"/>
    <w:rsid w:val="005F30EC"/>
    <w:rsid w:val="005F47E8"/>
    <w:rsid w:val="005F585B"/>
    <w:rsid w:val="005F601F"/>
    <w:rsid w:val="005F7BF3"/>
    <w:rsid w:val="006057AB"/>
    <w:rsid w:val="00606465"/>
    <w:rsid w:val="00630606"/>
    <w:rsid w:val="00632F8C"/>
    <w:rsid w:val="00633ECA"/>
    <w:rsid w:val="00641282"/>
    <w:rsid w:val="00647288"/>
    <w:rsid w:val="00657F5A"/>
    <w:rsid w:val="0066383D"/>
    <w:rsid w:val="006704C9"/>
    <w:rsid w:val="00676D6B"/>
    <w:rsid w:val="00677A92"/>
    <w:rsid w:val="006817EE"/>
    <w:rsid w:val="00685409"/>
    <w:rsid w:val="00686C7A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4D2E"/>
    <w:rsid w:val="006E5C17"/>
    <w:rsid w:val="006F0D90"/>
    <w:rsid w:val="006F4995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37D20"/>
    <w:rsid w:val="00742D72"/>
    <w:rsid w:val="00743AA1"/>
    <w:rsid w:val="007460CA"/>
    <w:rsid w:val="007511E0"/>
    <w:rsid w:val="00756CCF"/>
    <w:rsid w:val="0076043F"/>
    <w:rsid w:val="00764A9D"/>
    <w:rsid w:val="00781116"/>
    <w:rsid w:val="00781D5C"/>
    <w:rsid w:val="00783000"/>
    <w:rsid w:val="00791E35"/>
    <w:rsid w:val="00792A70"/>
    <w:rsid w:val="00796AD2"/>
    <w:rsid w:val="007A7682"/>
    <w:rsid w:val="007B0E97"/>
    <w:rsid w:val="007C711F"/>
    <w:rsid w:val="007D0B5F"/>
    <w:rsid w:val="007D5123"/>
    <w:rsid w:val="007E6365"/>
    <w:rsid w:val="007F0550"/>
    <w:rsid w:val="007F2E6D"/>
    <w:rsid w:val="007F52A3"/>
    <w:rsid w:val="007F684F"/>
    <w:rsid w:val="00806E31"/>
    <w:rsid w:val="00807785"/>
    <w:rsid w:val="00810113"/>
    <w:rsid w:val="00813776"/>
    <w:rsid w:val="0081474A"/>
    <w:rsid w:val="008164AB"/>
    <w:rsid w:val="0081707D"/>
    <w:rsid w:val="00817606"/>
    <w:rsid w:val="008216BC"/>
    <w:rsid w:val="00823131"/>
    <w:rsid w:val="00825F49"/>
    <w:rsid w:val="008305DE"/>
    <w:rsid w:val="00830606"/>
    <w:rsid w:val="0084159D"/>
    <w:rsid w:val="008416FD"/>
    <w:rsid w:val="00844303"/>
    <w:rsid w:val="0085070D"/>
    <w:rsid w:val="008521A7"/>
    <w:rsid w:val="00852685"/>
    <w:rsid w:val="00852E16"/>
    <w:rsid w:val="008621F8"/>
    <w:rsid w:val="00864231"/>
    <w:rsid w:val="008725FF"/>
    <w:rsid w:val="0087315A"/>
    <w:rsid w:val="00873B7A"/>
    <w:rsid w:val="00876161"/>
    <w:rsid w:val="008766DC"/>
    <w:rsid w:val="008775DB"/>
    <w:rsid w:val="00883A72"/>
    <w:rsid w:val="00883B2B"/>
    <w:rsid w:val="00883CE4"/>
    <w:rsid w:val="00895A8C"/>
    <w:rsid w:val="008A0D93"/>
    <w:rsid w:val="008A41EB"/>
    <w:rsid w:val="008A7B4C"/>
    <w:rsid w:val="008C4844"/>
    <w:rsid w:val="008D0172"/>
    <w:rsid w:val="008D045C"/>
    <w:rsid w:val="008D549D"/>
    <w:rsid w:val="008E442D"/>
    <w:rsid w:val="008F0AB7"/>
    <w:rsid w:val="008F2CBB"/>
    <w:rsid w:val="008F4726"/>
    <w:rsid w:val="008F690A"/>
    <w:rsid w:val="008F7DA2"/>
    <w:rsid w:val="008F7F20"/>
    <w:rsid w:val="00900BF4"/>
    <w:rsid w:val="0090314C"/>
    <w:rsid w:val="00903B8B"/>
    <w:rsid w:val="00904921"/>
    <w:rsid w:val="009060D3"/>
    <w:rsid w:val="00906B40"/>
    <w:rsid w:val="00910783"/>
    <w:rsid w:val="00912663"/>
    <w:rsid w:val="0091379C"/>
    <w:rsid w:val="009149B1"/>
    <w:rsid w:val="009150CB"/>
    <w:rsid w:val="0092122B"/>
    <w:rsid w:val="0092341E"/>
    <w:rsid w:val="00923749"/>
    <w:rsid w:val="00933308"/>
    <w:rsid w:val="009360CA"/>
    <w:rsid w:val="009364E2"/>
    <w:rsid w:val="009379C0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60BC"/>
    <w:rsid w:val="009770DD"/>
    <w:rsid w:val="0098718D"/>
    <w:rsid w:val="00990C25"/>
    <w:rsid w:val="009927F4"/>
    <w:rsid w:val="0099534A"/>
    <w:rsid w:val="00997FC2"/>
    <w:rsid w:val="009A3657"/>
    <w:rsid w:val="009A5998"/>
    <w:rsid w:val="009B1B5E"/>
    <w:rsid w:val="009B57DA"/>
    <w:rsid w:val="009B63D7"/>
    <w:rsid w:val="009C5DEB"/>
    <w:rsid w:val="009E65B3"/>
    <w:rsid w:val="009E6F83"/>
    <w:rsid w:val="009F0DBA"/>
    <w:rsid w:val="009F4E6A"/>
    <w:rsid w:val="009F4EAC"/>
    <w:rsid w:val="009F6F9B"/>
    <w:rsid w:val="00A02E17"/>
    <w:rsid w:val="00A04F67"/>
    <w:rsid w:val="00A05F59"/>
    <w:rsid w:val="00A1192A"/>
    <w:rsid w:val="00A1203D"/>
    <w:rsid w:val="00A2257F"/>
    <w:rsid w:val="00A30FE9"/>
    <w:rsid w:val="00A31996"/>
    <w:rsid w:val="00A32F87"/>
    <w:rsid w:val="00A34FC4"/>
    <w:rsid w:val="00A41CF3"/>
    <w:rsid w:val="00A4437B"/>
    <w:rsid w:val="00A45CFD"/>
    <w:rsid w:val="00A510A9"/>
    <w:rsid w:val="00A52E5C"/>
    <w:rsid w:val="00A65DBD"/>
    <w:rsid w:val="00A71507"/>
    <w:rsid w:val="00A715DB"/>
    <w:rsid w:val="00A757AC"/>
    <w:rsid w:val="00A759E7"/>
    <w:rsid w:val="00A77E85"/>
    <w:rsid w:val="00A82751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541"/>
    <w:rsid w:val="00AC37AB"/>
    <w:rsid w:val="00AC6300"/>
    <w:rsid w:val="00AD2015"/>
    <w:rsid w:val="00AD314A"/>
    <w:rsid w:val="00AE09A8"/>
    <w:rsid w:val="00AE12D6"/>
    <w:rsid w:val="00AE1889"/>
    <w:rsid w:val="00AF0462"/>
    <w:rsid w:val="00AF392B"/>
    <w:rsid w:val="00AF643F"/>
    <w:rsid w:val="00B008C0"/>
    <w:rsid w:val="00B0456A"/>
    <w:rsid w:val="00B0541A"/>
    <w:rsid w:val="00B067F8"/>
    <w:rsid w:val="00B06F5D"/>
    <w:rsid w:val="00B11DA3"/>
    <w:rsid w:val="00B16784"/>
    <w:rsid w:val="00B24728"/>
    <w:rsid w:val="00B24B44"/>
    <w:rsid w:val="00B3590D"/>
    <w:rsid w:val="00B36A3D"/>
    <w:rsid w:val="00B40329"/>
    <w:rsid w:val="00B41009"/>
    <w:rsid w:val="00B60E72"/>
    <w:rsid w:val="00B627F5"/>
    <w:rsid w:val="00B71A3E"/>
    <w:rsid w:val="00B76FC7"/>
    <w:rsid w:val="00B773CA"/>
    <w:rsid w:val="00B8234E"/>
    <w:rsid w:val="00B823D5"/>
    <w:rsid w:val="00B8485C"/>
    <w:rsid w:val="00B8695D"/>
    <w:rsid w:val="00B908EF"/>
    <w:rsid w:val="00BB3791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BF2315"/>
    <w:rsid w:val="00C00E0D"/>
    <w:rsid w:val="00C015A3"/>
    <w:rsid w:val="00C05E48"/>
    <w:rsid w:val="00C0698D"/>
    <w:rsid w:val="00C0718A"/>
    <w:rsid w:val="00C072FF"/>
    <w:rsid w:val="00C1742C"/>
    <w:rsid w:val="00C21C54"/>
    <w:rsid w:val="00C27953"/>
    <w:rsid w:val="00C47864"/>
    <w:rsid w:val="00C51C02"/>
    <w:rsid w:val="00C51CBD"/>
    <w:rsid w:val="00C61A0C"/>
    <w:rsid w:val="00C661A8"/>
    <w:rsid w:val="00C66E54"/>
    <w:rsid w:val="00C709CA"/>
    <w:rsid w:val="00C75EC5"/>
    <w:rsid w:val="00C84AF6"/>
    <w:rsid w:val="00C84BB6"/>
    <w:rsid w:val="00C87A96"/>
    <w:rsid w:val="00C92B70"/>
    <w:rsid w:val="00C935E4"/>
    <w:rsid w:val="00C956BD"/>
    <w:rsid w:val="00C95941"/>
    <w:rsid w:val="00CA1F6E"/>
    <w:rsid w:val="00CB0CD8"/>
    <w:rsid w:val="00CB58EE"/>
    <w:rsid w:val="00CC0967"/>
    <w:rsid w:val="00CC1401"/>
    <w:rsid w:val="00CC233F"/>
    <w:rsid w:val="00CC41CE"/>
    <w:rsid w:val="00CD3DF9"/>
    <w:rsid w:val="00CD6F63"/>
    <w:rsid w:val="00CE56C1"/>
    <w:rsid w:val="00CE6575"/>
    <w:rsid w:val="00CF0BC5"/>
    <w:rsid w:val="00CF2A09"/>
    <w:rsid w:val="00CF44E6"/>
    <w:rsid w:val="00CF45FB"/>
    <w:rsid w:val="00CF4901"/>
    <w:rsid w:val="00CF7047"/>
    <w:rsid w:val="00D03210"/>
    <w:rsid w:val="00D03226"/>
    <w:rsid w:val="00D032F5"/>
    <w:rsid w:val="00D03CA4"/>
    <w:rsid w:val="00D0533B"/>
    <w:rsid w:val="00D143E5"/>
    <w:rsid w:val="00D24DAC"/>
    <w:rsid w:val="00D24F26"/>
    <w:rsid w:val="00D2684F"/>
    <w:rsid w:val="00D26E0B"/>
    <w:rsid w:val="00D31C79"/>
    <w:rsid w:val="00D338E6"/>
    <w:rsid w:val="00D40B4B"/>
    <w:rsid w:val="00D41969"/>
    <w:rsid w:val="00D458D5"/>
    <w:rsid w:val="00D45D16"/>
    <w:rsid w:val="00D50930"/>
    <w:rsid w:val="00D70781"/>
    <w:rsid w:val="00D76C54"/>
    <w:rsid w:val="00D8158A"/>
    <w:rsid w:val="00D822D7"/>
    <w:rsid w:val="00D8579A"/>
    <w:rsid w:val="00D86303"/>
    <w:rsid w:val="00D93DB0"/>
    <w:rsid w:val="00D95024"/>
    <w:rsid w:val="00D9555E"/>
    <w:rsid w:val="00DA0280"/>
    <w:rsid w:val="00DA0EA3"/>
    <w:rsid w:val="00DA2879"/>
    <w:rsid w:val="00DA5225"/>
    <w:rsid w:val="00DA797A"/>
    <w:rsid w:val="00DB6D9B"/>
    <w:rsid w:val="00DD4DCB"/>
    <w:rsid w:val="00DD6454"/>
    <w:rsid w:val="00DE7A46"/>
    <w:rsid w:val="00DF34DF"/>
    <w:rsid w:val="00DF4DD2"/>
    <w:rsid w:val="00DF5FDA"/>
    <w:rsid w:val="00DF61AC"/>
    <w:rsid w:val="00E00620"/>
    <w:rsid w:val="00E026FD"/>
    <w:rsid w:val="00E03436"/>
    <w:rsid w:val="00E1018E"/>
    <w:rsid w:val="00E14F83"/>
    <w:rsid w:val="00E16C25"/>
    <w:rsid w:val="00E20435"/>
    <w:rsid w:val="00E2066A"/>
    <w:rsid w:val="00E2503B"/>
    <w:rsid w:val="00E43FB4"/>
    <w:rsid w:val="00E45DC3"/>
    <w:rsid w:val="00E53F89"/>
    <w:rsid w:val="00E54DC8"/>
    <w:rsid w:val="00E54F4B"/>
    <w:rsid w:val="00E56899"/>
    <w:rsid w:val="00E70A17"/>
    <w:rsid w:val="00E74610"/>
    <w:rsid w:val="00E80416"/>
    <w:rsid w:val="00E82227"/>
    <w:rsid w:val="00E82E29"/>
    <w:rsid w:val="00E851E5"/>
    <w:rsid w:val="00E900A1"/>
    <w:rsid w:val="00E905C2"/>
    <w:rsid w:val="00E9694C"/>
    <w:rsid w:val="00EA0953"/>
    <w:rsid w:val="00EA19D9"/>
    <w:rsid w:val="00EB1FD1"/>
    <w:rsid w:val="00EB550A"/>
    <w:rsid w:val="00EB5BC1"/>
    <w:rsid w:val="00EC5115"/>
    <w:rsid w:val="00EC6908"/>
    <w:rsid w:val="00ED4A60"/>
    <w:rsid w:val="00ED7893"/>
    <w:rsid w:val="00EE01D0"/>
    <w:rsid w:val="00F00F70"/>
    <w:rsid w:val="00F016BC"/>
    <w:rsid w:val="00F0282A"/>
    <w:rsid w:val="00F043FB"/>
    <w:rsid w:val="00F07B53"/>
    <w:rsid w:val="00F106E1"/>
    <w:rsid w:val="00F11632"/>
    <w:rsid w:val="00F16D35"/>
    <w:rsid w:val="00F35549"/>
    <w:rsid w:val="00F357F8"/>
    <w:rsid w:val="00F3721F"/>
    <w:rsid w:val="00F378AE"/>
    <w:rsid w:val="00F436B7"/>
    <w:rsid w:val="00F4692A"/>
    <w:rsid w:val="00F50AF7"/>
    <w:rsid w:val="00F50DF7"/>
    <w:rsid w:val="00F522EA"/>
    <w:rsid w:val="00F75F44"/>
    <w:rsid w:val="00F7755E"/>
    <w:rsid w:val="00F810CB"/>
    <w:rsid w:val="00F877B1"/>
    <w:rsid w:val="00F92C54"/>
    <w:rsid w:val="00F93601"/>
    <w:rsid w:val="00FA186C"/>
    <w:rsid w:val="00FA2DA0"/>
    <w:rsid w:val="00FA3350"/>
    <w:rsid w:val="00FA6D3A"/>
    <w:rsid w:val="00FA7F2D"/>
    <w:rsid w:val="00FB0432"/>
    <w:rsid w:val="00FB53F8"/>
    <w:rsid w:val="00FB7E92"/>
    <w:rsid w:val="00FC00DF"/>
    <w:rsid w:val="00FC18B5"/>
    <w:rsid w:val="00FC2611"/>
    <w:rsid w:val="00FC2DBD"/>
    <w:rsid w:val="00FC3AAD"/>
    <w:rsid w:val="00FC7BB3"/>
    <w:rsid w:val="00FC7CB4"/>
    <w:rsid w:val="00FD0905"/>
    <w:rsid w:val="00FD6A16"/>
    <w:rsid w:val="00FE1418"/>
    <w:rsid w:val="00FE3C84"/>
    <w:rsid w:val="00FE5F5B"/>
    <w:rsid w:val="00FE644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85C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  <w:style w:type="paragraph" w:customStyle="1" w:styleId="Style10">
    <w:name w:val="Style10"/>
    <w:basedOn w:val="Normalny"/>
    <w:rsid w:val="00382E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A5E8E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5E8E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53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C654-F5D4-4069-AF99-260E0CD2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10468</Words>
  <Characters>62811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</cp:revision>
  <cp:lastPrinted>2018-08-17T06:51:00Z</cp:lastPrinted>
  <dcterms:created xsi:type="dcterms:W3CDTF">2023-05-09T11:56:00Z</dcterms:created>
  <dcterms:modified xsi:type="dcterms:W3CDTF">2023-05-09T12:01:00Z</dcterms:modified>
</cp:coreProperties>
</file>