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F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EC04F8" w:rsidRPr="00744A9F" w:rsidRDefault="00EC04F8" w:rsidP="00EC04F8">
      <w:pPr>
        <w:spacing w:line="320" w:lineRule="atLeast"/>
        <w:jc w:val="center"/>
        <w:rPr>
          <w:rFonts w:ascii="Arial" w:hAnsi="Arial" w:cs="Arial"/>
          <w:b/>
          <w:i/>
          <w:color w:val="404040" w:themeColor="text1" w:themeTint="BF"/>
        </w:rPr>
      </w:pPr>
    </w:p>
    <w:p w:rsidR="00EC04F8" w:rsidRPr="00860106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860106">
        <w:rPr>
          <w:rFonts w:ascii="Arial" w:hAnsi="Arial" w:cs="Arial"/>
          <w:color w:val="404040" w:themeColor="text1" w:themeTint="BF"/>
          <w:sz w:val="20"/>
          <w:szCs w:val="20"/>
        </w:rPr>
        <w:t>Oświadczenie Oferenta o braku powiązań kapitałowych i osobowych z innymi Oferentami oraz braku porozumienia z innym Oferentem</w:t>
      </w:r>
    </w:p>
    <w:p w:rsidR="00EC04F8" w:rsidRPr="008D7E8C" w:rsidRDefault="00EC04F8" w:rsidP="00EC04F8">
      <w:pPr>
        <w:spacing w:after="200" w:line="276" w:lineRule="auto"/>
        <w:ind w:left="360"/>
        <w:jc w:val="center"/>
        <w:rPr>
          <w:rFonts w:ascii="Arial" w:eastAsia="Calibri" w:hAnsi="Arial" w:cs="Arial"/>
        </w:rPr>
      </w:pPr>
    </w:p>
    <w:p w:rsidR="00EC04F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dotyczy:</w:t>
      </w:r>
    </w:p>
    <w:p w:rsidR="00EC04F8" w:rsidRPr="004660F2" w:rsidRDefault="00EC04F8" w:rsidP="00EC04F8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>Pos</w:t>
      </w:r>
      <w:r w:rsidR="00B638FA">
        <w:rPr>
          <w:rFonts w:ascii="Arial" w:hAnsi="Arial" w:cs="Arial"/>
          <w:color w:val="404040" w:themeColor="text1" w:themeTint="BF"/>
        </w:rPr>
        <w:t>tępowanie zakupowe nr: 2023-2029</w:t>
      </w:r>
    </w:p>
    <w:p w:rsidR="00860106" w:rsidRPr="00860106" w:rsidRDefault="00860106" w:rsidP="00860106">
      <w:pPr>
        <w:spacing w:after="0"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860106" w:rsidRPr="00860106" w:rsidRDefault="00860106" w:rsidP="008601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860106">
        <w:rPr>
          <w:rFonts w:ascii="Arial" w:hAnsi="Arial" w:cs="Arial"/>
          <w:color w:val="262626" w:themeColor="text1" w:themeTint="D9"/>
          <w:sz w:val="20"/>
          <w:szCs w:val="20"/>
        </w:rPr>
        <w:t>Dostawa sprzętu medycznego w ramach Projektu pn. "Poprawa jakości</w:t>
      </w:r>
    </w:p>
    <w:p w:rsidR="00860106" w:rsidRPr="00860106" w:rsidRDefault="00860106" w:rsidP="008601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860106">
        <w:rPr>
          <w:rFonts w:ascii="Arial" w:hAnsi="Arial" w:cs="Arial"/>
          <w:color w:val="262626" w:themeColor="text1" w:themeTint="D9"/>
          <w:sz w:val="20"/>
          <w:szCs w:val="20"/>
        </w:rPr>
        <w:t>i dostępności do świadczeń medycznych w zakresie leczenia szpitalnego ogólnego stanowiących</w:t>
      </w:r>
    </w:p>
    <w:p w:rsidR="000672ED" w:rsidRPr="000672ED" w:rsidRDefault="00860106" w:rsidP="000672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404040"/>
          <w:sz w:val="18"/>
          <w:szCs w:val="18"/>
        </w:rPr>
      </w:pPr>
      <w:r w:rsidRPr="00860106">
        <w:rPr>
          <w:rFonts w:ascii="Arial" w:hAnsi="Arial" w:cs="Arial"/>
          <w:color w:val="262626" w:themeColor="text1" w:themeTint="D9"/>
          <w:sz w:val="20"/>
          <w:szCs w:val="20"/>
        </w:rPr>
        <w:t>podstawową przyczynę dezaktywizacji zawodowej poprzez zakup sprzętu medycznego w Nowym Szpitalu w Wąbrzeźnie  Sp. z o.o.</w:t>
      </w:r>
      <w:r w:rsidR="000672ED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0672ED" w:rsidRPr="000672ED">
        <w:rPr>
          <w:rFonts w:ascii="Arial" w:eastAsia="Calibri" w:hAnsi="Arial" w:cs="Arial"/>
          <w:color w:val="404040"/>
          <w:sz w:val="18"/>
          <w:szCs w:val="18"/>
        </w:rPr>
        <w:t>( nr naboru RPKP.06.01.01-IŻ.00-04-438/23)</w:t>
      </w:r>
    </w:p>
    <w:p w:rsidR="00860106" w:rsidRPr="00860106" w:rsidRDefault="00860106" w:rsidP="008601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GoBack"/>
      <w:bookmarkEnd w:id="0"/>
    </w:p>
    <w:p w:rsidR="00EC04F8" w:rsidRPr="004660F2" w:rsidRDefault="00EC04F8" w:rsidP="0086010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:rsidR="00EC04F8" w:rsidRPr="004660F2" w:rsidRDefault="00EC04F8" w:rsidP="00EC04F8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 xml:space="preserve">realizowane w ramach projektu zewnętrznego: </w:t>
      </w:r>
    </w:p>
    <w:p w:rsidR="00B638FA" w:rsidRPr="00B638FA" w:rsidRDefault="00B638FA" w:rsidP="00B638FA">
      <w:pPr>
        <w:spacing w:after="0"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B638FA" w:rsidRPr="00B638FA" w:rsidRDefault="00B638FA" w:rsidP="00B63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B638FA">
        <w:rPr>
          <w:rFonts w:ascii="Arial" w:hAnsi="Arial" w:cs="Arial"/>
          <w:color w:val="404040" w:themeColor="text1" w:themeTint="BF"/>
        </w:rPr>
        <w:t>Poprawa jakości i dostępności do świadczeń medycznych w zakresie leczenia szpitalnego ogólnego stanowiących podstawową przyczynę dezaktywizacji zawodowej poprzez zakup sprzętu medycznego w Nowym Szpitalu w Wąbrzeźnie  Sp. z o.o.</w:t>
      </w:r>
    </w:p>
    <w:p w:rsidR="00EC04F8" w:rsidRDefault="00EC04F8" w:rsidP="00EC04F8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lastRenderedPageBreak/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uczestniczenie w spółce jako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posiadaniu co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:rsidR="00EC04F8" w:rsidRPr="00A00A37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nie działamy z innym Oferentem w żadnym porozumieniu dot. niniejszego postępowania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:rsidR="00EC04F8" w:rsidRPr="00AC5D4E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>do reprezentowania Oferenta</w:t>
      </w: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6F" w:rsidRDefault="00354B6F" w:rsidP="00EC04F8">
      <w:pPr>
        <w:spacing w:after="0" w:line="240" w:lineRule="auto"/>
      </w:pPr>
      <w:r>
        <w:separator/>
      </w:r>
    </w:p>
  </w:endnote>
  <w:endnote w:type="continuationSeparator" w:id="0">
    <w:p w:rsidR="00354B6F" w:rsidRDefault="00354B6F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37416"/>
      <w:docPartObj>
        <w:docPartGallery w:val="Page Numbers (Bottom of Page)"/>
        <w:docPartUnique/>
      </w:docPartObj>
    </w:sdtPr>
    <w:sdtEndPr/>
    <w:sdtContent>
      <w:p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2ED">
          <w:rPr>
            <w:noProof/>
          </w:rPr>
          <w:t>2</w:t>
        </w:r>
        <w:r>
          <w:fldChar w:fldCharType="end"/>
        </w:r>
      </w:p>
    </w:sdtContent>
  </w:sdt>
  <w:p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6F" w:rsidRDefault="00354B6F" w:rsidP="00EC04F8">
      <w:pPr>
        <w:spacing w:after="0" w:line="240" w:lineRule="auto"/>
      </w:pPr>
      <w:r>
        <w:separator/>
      </w:r>
    </w:p>
  </w:footnote>
  <w:footnote w:type="continuationSeparator" w:id="0">
    <w:p w:rsidR="00354B6F" w:rsidRDefault="00354B6F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FA" w:rsidRPr="00B638FA" w:rsidRDefault="00B638FA" w:rsidP="00B638FA">
    <w:pPr>
      <w:pStyle w:val="Nagwek"/>
    </w:pPr>
    <w:r w:rsidRPr="000B4A2B">
      <w:rPr>
        <w:noProof/>
        <w:lang w:eastAsia="pl-PL"/>
      </w:rPr>
      <w:drawing>
        <wp:inline distT="0" distB="0" distL="0" distR="0" wp14:anchorId="223988DB" wp14:editId="1443F67B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F"/>
    <w:rsid w:val="000672ED"/>
    <w:rsid w:val="000C3CD8"/>
    <w:rsid w:val="00200C1F"/>
    <w:rsid w:val="00354B6F"/>
    <w:rsid w:val="006E2855"/>
    <w:rsid w:val="00860106"/>
    <w:rsid w:val="00B638FA"/>
    <w:rsid w:val="00C25980"/>
    <w:rsid w:val="00CD4DB9"/>
    <w:rsid w:val="00E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Januszaniec</cp:lastModifiedBy>
  <cp:revision>7</cp:revision>
  <dcterms:created xsi:type="dcterms:W3CDTF">2022-12-16T13:15:00Z</dcterms:created>
  <dcterms:modified xsi:type="dcterms:W3CDTF">2023-05-05T09:27:00Z</dcterms:modified>
</cp:coreProperties>
</file>