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33" w:rsidRDefault="00600133" w:rsidP="00600133">
      <w:pPr>
        <w:spacing w:after="160" w:line="320" w:lineRule="exact"/>
        <w:jc w:val="both"/>
        <w:rPr>
          <w:rFonts w:ascii="Arial" w:eastAsiaTheme="minorEastAsia" w:hAnsi="Arial" w:cs="Arial"/>
          <w:b/>
          <w:bCs/>
          <w:color w:val="404040"/>
          <w:sz w:val="18"/>
          <w:szCs w:val="18"/>
          <w:lang w:eastAsia="pl-PL"/>
        </w:rPr>
      </w:pPr>
    </w:p>
    <w:p w:rsidR="00AB48DD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F76D7F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AE4553">
        <w:rPr>
          <w:rFonts w:ascii="Arial" w:hAnsi="Arial" w:cs="Arial"/>
          <w:color w:val="404040"/>
          <w:sz w:val="18"/>
          <w:szCs w:val="18"/>
        </w:rPr>
        <w:t xml:space="preserve"> 2023-1027</w:t>
      </w:r>
    </w:p>
    <w:p w:rsidR="00AB48DD" w:rsidRPr="00F76D7F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0D36F6" w:rsidRPr="005544F5" w:rsidRDefault="000D36F6" w:rsidP="000D36F6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0D36F6" w:rsidRPr="005544F5" w:rsidRDefault="000D36F6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5544F5">
        <w:rPr>
          <w:rFonts w:ascii="Arial" w:hAnsi="Arial" w:cs="Arial"/>
          <w:b/>
          <w:color w:val="404040" w:themeColor="text1" w:themeTint="BF"/>
          <w:sz w:val="18"/>
          <w:szCs w:val="18"/>
        </w:rPr>
        <w:t>Klauzula informacyjna RODO</w:t>
      </w: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administratorem danych osobowych Oferenta jest  Grupa Nowy Szpital Holding S.A.</w:t>
      </w:r>
    </w:p>
    <w:p w:rsidR="006D430E" w:rsidRPr="00B9616B" w:rsidRDefault="006D430E" w:rsidP="00B9616B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inspektorem ochrony danych osobowych jest  Pan Tomasz Łubiński -</w:t>
      </w:r>
      <w:r w:rsidRP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 xml:space="preserve">email: </w:t>
      </w:r>
      <w:hyperlink r:id="rId7" w:history="1">
        <w:r w:rsidRPr="00B9616B">
          <w:rPr>
            <w:rStyle w:val="Hipercze"/>
            <w:rFonts w:ascii="Arial" w:eastAsia="Times New Roman" w:hAnsi="Arial" w:cs="Arial"/>
            <w:color w:val="404040" w:themeColor="text1" w:themeTint="BF"/>
            <w:sz w:val="18"/>
            <w:szCs w:val="18"/>
            <w:lang w:val="en-US" w:eastAsia="pl-PL"/>
          </w:rPr>
          <w:t>tlubinski@nowyszpital.pl</w:t>
        </w:r>
      </w:hyperlink>
      <w:r w:rsid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>;</w:t>
      </w:r>
    </w:p>
    <w:p w:rsidR="006D430E" w:rsidRPr="00AE4553" w:rsidRDefault="006D430E" w:rsidP="00AE4553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przetwarzane będą w celu wyboru najkorzystnie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jszej oferty w drodze przetargu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tj. podjęcia działań na żądanie Oferenta przed zawarciem umowy - na podstawie art. 6 ust. 1 lit. b ogólnego rozporządzenia o ochronie danych osobowych z dnia 27 kw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ietnia 2016 r. w celu związanym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postępowaniem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ówienia pn. </w:t>
      </w:r>
      <w:r w:rsidR="00A66C83" w:rsidRPr="007E621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„</w:t>
      </w:r>
      <w:r w:rsidR="00AE4553" w:rsidRPr="00AE4553">
        <w:rPr>
          <w:rFonts w:ascii="Arial" w:hAnsi="Arial" w:cs="Arial"/>
          <w:color w:val="404040" w:themeColor="text1" w:themeTint="BF"/>
          <w:sz w:val="18"/>
          <w:szCs w:val="18"/>
        </w:rPr>
        <w:t xml:space="preserve">Zakup wraz z dostawą sprzętu medycznego z przeznaczeniem dla Nowego Szpitala w Nakle i Szubinie Sp.  z o.o. ( Postępowanie zakupowe  nr 2023-1027) </w:t>
      </w:r>
      <w:bookmarkStart w:id="0" w:name="_GoBack"/>
      <w:bookmarkEnd w:id="0"/>
      <w:r w:rsidR="00A66C83" w:rsidRPr="007E621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”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prowadzonym w trybie przetargu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odbiorcami danych osobowych Oferenta będą spółki wchodzące w skład Grupy Kapitałowej Grupa Nowy Szpital Holding oraz osoby lub podmioty, którym udostępniona zosta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dokumentacja postępowania w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oparciu o warunki niniejszego postępowania; </w:t>
      </w:r>
    </w:p>
    <w:p w:rsidR="006D430E" w:rsidRPr="005544F5" w:rsidRDefault="006D430E" w:rsidP="003B7BD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będą przechowywane przez okres do 10 lat od dnia zakończenia postępowania, a w przypadku zawarcia umowy okres przechowywania obejmuj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 cały czas trwania umowy wraz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okresem przedawnienia wszelkich roszczeń Zamawiającego związanych z umową;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konieczność podania przez Oferenta danych osobowych bezpośrednio Oferenta dotyczących jest wymagana w związku z udziałem Oferenta w postępowaniu o udzielenie nini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ejszego zamówienia. Konsekwencje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nie podania danych osobowych wymaganych w postępowaniu wiążą się z niemożnością wzięcia udziału postępowaniu lub z odrzuceniem oferty po jej złoż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eniu lub wykluczeniem Oferenta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postępowania;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odniesieniu do danych osobowych Oferenta decyzje nie będą podejmowane w sp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osób 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zautomatyzowany, stosow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 art. 22 RODO;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Oferent posiada:</w:t>
      </w:r>
    </w:p>
    <w:p w:rsidR="003B7BD6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15 RODO prawo dostępu do danych osobowych dotyczących Oferenta;</w:t>
      </w:r>
    </w:p>
    <w:p w:rsidR="003B7BD6" w:rsidRDefault="003B7BD6" w:rsidP="003B7BD6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6D430E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16 RODO prawo do sprostow</w:t>
      </w:r>
      <w:r w:rsidR="00F6551F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ania danych osobowych Oferenta*</w:t>
      </w:r>
    </w:p>
    <w:p w:rsidR="006D430E" w:rsidRPr="003B7BD6" w:rsidRDefault="006D430E" w:rsidP="00260427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6D430E" w:rsidRPr="005544F5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21 RODO prawo sprzeciwu, wobec przetwarzania danych osobowych***;</w:t>
      </w:r>
    </w:p>
    <w:p w:rsidR="006D430E" w:rsidRPr="005544F5" w:rsidRDefault="006D430E" w:rsidP="00A66C83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  <w:t>Oferentowi nie przysługuje: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związku z art. 17 ust. 3 lit. e RODO prawo do usunięcia danych osobowych;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przenoszenia danych osobowych, o którym mowa w art. 20 RODO.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skorzystanie z prawa do sprostowania nie może skut</w:t>
      </w:r>
      <w:r w:rsid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kować zmianą wyniku przetargu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zamówienia ani zmianą postanowień umowy w zakresie niezgodnym z warunkami przetargu oraz nie może naruszać integralności protokołu oraz jego załączników.</w:t>
      </w: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 Wyjaśnienie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6D430E" w:rsidRPr="005544F5" w:rsidRDefault="006D430E" w:rsidP="00A66C83">
      <w:pPr>
        <w:spacing w:line="320" w:lineRule="exact"/>
        <w:jc w:val="both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*** 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  <w:sectPr w:rsidR="006D430E" w:rsidRPr="005544F5" w:rsidSect="000D36F6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………………………………………..</w:t>
      </w:r>
    </w:p>
    <w:p w:rsidR="00301596" w:rsidRDefault="00301596"/>
    <w:sectPr w:rsidR="0030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27" w:rsidRDefault="00704B27" w:rsidP="000D36F6">
      <w:r>
        <w:separator/>
      </w:r>
    </w:p>
  </w:endnote>
  <w:endnote w:type="continuationSeparator" w:id="0">
    <w:p w:rsidR="00704B27" w:rsidRDefault="00704B27" w:rsidP="000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29947"/>
      <w:docPartObj>
        <w:docPartGallery w:val="Page Numbers (Bottom of Page)"/>
        <w:docPartUnique/>
      </w:docPartObj>
    </w:sdtPr>
    <w:sdtEndPr/>
    <w:sdtContent>
      <w:p w:rsidR="00600133" w:rsidRDefault="00600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553">
          <w:rPr>
            <w:noProof/>
          </w:rPr>
          <w:t>1</w:t>
        </w:r>
        <w:r>
          <w:fldChar w:fldCharType="end"/>
        </w:r>
      </w:p>
    </w:sdtContent>
  </w:sdt>
  <w:p w:rsidR="00600133" w:rsidRDefault="00600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27" w:rsidRDefault="00704B27" w:rsidP="000D36F6">
      <w:r>
        <w:separator/>
      </w:r>
    </w:p>
  </w:footnote>
  <w:footnote w:type="continuationSeparator" w:id="0">
    <w:p w:rsidR="00704B27" w:rsidRDefault="00704B27" w:rsidP="000D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53" w:rsidRDefault="00075053">
    <w:pPr>
      <w:pStyle w:val="Nagwek"/>
    </w:pPr>
    <w:r>
      <w:rPr>
        <w:noProof/>
        <w:lang w:eastAsia="pl-PL"/>
      </w:rPr>
      <w:drawing>
        <wp:inline distT="0" distB="0" distL="0" distR="0" wp14:anchorId="52E6AEB6" wp14:editId="76C95428">
          <wp:extent cx="5759450" cy="5942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o dokumentów EFR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4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5"/>
    <w:rsid w:val="00007A0F"/>
    <w:rsid w:val="0004397C"/>
    <w:rsid w:val="00075053"/>
    <w:rsid w:val="000A008E"/>
    <w:rsid w:val="000B6DBB"/>
    <w:rsid w:val="000D36F6"/>
    <w:rsid w:val="0011601B"/>
    <w:rsid w:val="00160F84"/>
    <w:rsid w:val="00183913"/>
    <w:rsid w:val="001E5DDA"/>
    <w:rsid w:val="002065C8"/>
    <w:rsid w:val="00215F84"/>
    <w:rsid w:val="002E100C"/>
    <w:rsid w:val="002F1590"/>
    <w:rsid w:val="00301596"/>
    <w:rsid w:val="00392607"/>
    <w:rsid w:val="003A6A0F"/>
    <w:rsid w:val="003B7BD6"/>
    <w:rsid w:val="003C7BDD"/>
    <w:rsid w:val="003F442F"/>
    <w:rsid w:val="00440799"/>
    <w:rsid w:val="00446422"/>
    <w:rsid w:val="00446DD4"/>
    <w:rsid w:val="00466CDE"/>
    <w:rsid w:val="005544F5"/>
    <w:rsid w:val="0057189A"/>
    <w:rsid w:val="0058017D"/>
    <w:rsid w:val="005901EF"/>
    <w:rsid w:val="005D2DFB"/>
    <w:rsid w:val="005E3288"/>
    <w:rsid w:val="00600133"/>
    <w:rsid w:val="006318EF"/>
    <w:rsid w:val="006443B9"/>
    <w:rsid w:val="00653C73"/>
    <w:rsid w:val="00682424"/>
    <w:rsid w:val="006B52D2"/>
    <w:rsid w:val="006C0BF8"/>
    <w:rsid w:val="006D430E"/>
    <w:rsid w:val="00704B27"/>
    <w:rsid w:val="00713E1D"/>
    <w:rsid w:val="007E621F"/>
    <w:rsid w:val="00800480"/>
    <w:rsid w:val="00807495"/>
    <w:rsid w:val="0083009D"/>
    <w:rsid w:val="00875795"/>
    <w:rsid w:val="008A00F2"/>
    <w:rsid w:val="008A5B84"/>
    <w:rsid w:val="00932B16"/>
    <w:rsid w:val="00941009"/>
    <w:rsid w:val="00A15976"/>
    <w:rsid w:val="00A20B7E"/>
    <w:rsid w:val="00A255DC"/>
    <w:rsid w:val="00A66C83"/>
    <w:rsid w:val="00AB48DD"/>
    <w:rsid w:val="00AE4553"/>
    <w:rsid w:val="00B9616B"/>
    <w:rsid w:val="00BA29FF"/>
    <w:rsid w:val="00BA7140"/>
    <w:rsid w:val="00C8101E"/>
    <w:rsid w:val="00CE2DEE"/>
    <w:rsid w:val="00D36787"/>
    <w:rsid w:val="00D70A5F"/>
    <w:rsid w:val="00DC1220"/>
    <w:rsid w:val="00E1397B"/>
    <w:rsid w:val="00E44486"/>
    <w:rsid w:val="00E82CCF"/>
    <w:rsid w:val="00F6551F"/>
    <w:rsid w:val="00F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3FF53-4F97-4929-A45F-EB0DE51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3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F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F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52</cp:revision>
  <cp:lastPrinted>2018-08-17T06:49:00Z</cp:lastPrinted>
  <dcterms:created xsi:type="dcterms:W3CDTF">2018-08-16T12:52:00Z</dcterms:created>
  <dcterms:modified xsi:type="dcterms:W3CDTF">2023-05-16T11:01:00Z</dcterms:modified>
</cp:coreProperties>
</file>