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AE92" w14:textId="162AF521" w:rsidR="00BA78DA" w:rsidRPr="002F47B1" w:rsidRDefault="004E548A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Szczecin, 14</w:t>
      </w:r>
      <w:r w:rsidR="00751CB7">
        <w:rPr>
          <w:rFonts w:ascii="Arial" w:hAnsi="Arial" w:cs="Arial"/>
          <w:color w:val="404040" w:themeColor="text1" w:themeTint="BF"/>
        </w:rPr>
        <w:t>.03</w:t>
      </w:r>
      <w:r w:rsidR="00B13E58">
        <w:rPr>
          <w:rFonts w:ascii="Arial" w:hAnsi="Arial" w:cs="Arial"/>
          <w:color w:val="404040" w:themeColor="text1" w:themeTint="BF"/>
        </w:rPr>
        <w:t>.2023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BA78DA" w:rsidRPr="002F47B1">
        <w:rPr>
          <w:rFonts w:ascii="Arial" w:hAnsi="Arial" w:cs="Arial"/>
          <w:color w:val="404040" w:themeColor="text1" w:themeTint="BF"/>
        </w:rPr>
        <w:t>r</w:t>
      </w:r>
      <w:proofErr w:type="gramEnd"/>
      <w:r w:rsidR="00BA78DA"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2F47B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03BC91A7" w:rsidR="00BA78DA" w:rsidRPr="002F47B1" w:rsidRDefault="00633564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</w:t>
      </w:r>
      <w:proofErr w:type="gramEnd"/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: 2022-1018</w:t>
      </w:r>
    </w:p>
    <w:p w14:paraId="3B021A14" w14:textId="77777777" w:rsidR="006D7706" w:rsidRPr="006D7706" w:rsidRDefault="006D7706" w:rsidP="006D7706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„Przebudowa III piętra w budynku głównego szpitala w Olkuszu, o łącznej powierzchni pomieszczeń </w:t>
      </w:r>
      <w:proofErr w:type="gramStart"/>
      <w:r w:rsidRPr="006D7706">
        <w:rPr>
          <w:rFonts w:ascii="Arial" w:hAnsi="Arial" w:cs="Arial"/>
        </w:rPr>
        <w:t>ok.  223 m</w:t>
      </w:r>
      <w:proofErr w:type="gramEnd"/>
      <w:r w:rsidRPr="006D7706">
        <w:rPr>
          <w:rFonts w:ascii="Arial" w:hAnsi="Arial" w:cs="Arial"/>
        </w:rPr>
        <w:t>2, celem  dostosowania fragmentu Oddziału Położniczego i fragmentu Bloku Porodowego do obowiązujących warunków technicznych i sanitarnych”.</w:t>
      </w:r>
    </w:p>
    <w:p w14:paraId="02E19356" w14:textId="5AAF4A0E" w:rsidR="00B13E58" w:rsidRDefault="006D7706" w:rsidP="006D7706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 KOD CPV - 45215140-0 Roboty budowlane w zakresie obiektów szpitalnych.</w:t>
      </w:r>
    </w:p>
    <w:p w14:paraId="22DDEB5D" w14:textId="77777777" w:rsidR="00B13E58" w:rsidRPr="002F47B1" w:rsidRDefault="00B13E58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2F47B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2CB085F6" w14:textId="77777777" w:rsidR="00421459" w:rsidRDefault="00421459" w:rsidP="00421459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21459">
        <w:rPr>
          <w:rFonts w:ascii="Arial" w:hAnsi="Arial" w:cs="Arial"/>
          <w:color w:val="404040" w:themeColor="text1" w:themeTint="BF"/>
        </w:rPr>
        <w:t>Nowy Szpital w Olkuszu Sp. z o.</w:t>
      </w:r>
      <w:proofErr w:type="gramStart"/>
      <w:r w:rsidRPr="00421459">
        <w:rPr>
          <w:rFonts w:ascii="Arial" w:hAnsi="Arial" w:cs="Arial"/>
          <w:color w:val="404040" w:themeColor="text1" w:themeTint="BF"/>
        </w:rPr>
        <w:t>o</w:t>
      </w:r>
      <w:proofErr w:type="gramEnd"/>
      <w:r w:rsidRPr="00421459">
        <w:rPr>
          <w:rFonts w:ascii="Arial" w:hAnsi="Arial" w:cs="Arial"/>
          <w:color w:val="404040" w:themeColor="text1" w:themeTint="BF"/>
        </w:rPr>
        <w:t xml:space="preserve">. </w:t>
      </w:r>
    </w:p>
    <w:p w14:paraId="0BDEE9F6" w14:textId="77777777" w:rsidR="00421459" w:rsidRDefault="00421459" w:rsidP="00421459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ul</w:t>
      </w:r>
      <w:proofErr w:type="gramEnd"/>
      <w:r>
        <w:rPr>
          <w:rFonts w:ascii="Arial" w:hAnsi="Arial" w:cs="Arial"/>
          <w:color w:val="404040" w:themeColor="text1" w:themeTint="BF"/>
        </w:rPr>
        <w:t>. 1000-lecia 13</w:t>
      </w:r>
    </w:p>
    <w:p w14:paraId="4819593D" w14:textId="01C22F7B" w:rsidR="00136700" w:rsidRPr="00421459" w:rsidRDefault="00421459" w:rsidP="00421459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21459">
        <w:rPr>
          <w:rFonts w:ascii="Arial" w:hAnsi="Arial" w:cs="Arial"/>
          <w:color w:val="404040" w:themeColor="text1" w:themeTint="BF"/>
        </w:rPr>
        <w:t xml:space="preserve">32-300 Olkusz, </w:t>
      </w:r>
    </w:p>
    <w:p w14:paraId="0F81516E" w14:textId="77777777" w:rsidR="00136700" w:rsidRPr="002F47B1" w:rsidRDefault="00136700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</w:p>
    <w:p w14:paraId="442D3E81" w14:textId="77777777" w:rsidR="00940F6A" w:rsidRPr="002F47B1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2F47B1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ul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Zbożowa 4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77777777" w:rsidR="00940F6A" w:rsidRPr="002F47B1" w:rsidRDefault="00612260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działający</w:t>
      </w:r>
      <w:proofErr w:type="gramEnd"/>
      <w:r w:rsidRPr="002F47B1">
        <w:rPr>
          <w:rFonts w:ascii="Arial" w:hAnsi="Arial" w:cs="Arial"/>
          <w:color w:val="404040" w:themeColor="text1" w:themeTint="BF"/>
        </w:rPr>
        <w:t>,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 xml:space="preserve">przetargu  </w:t>
      </w:r>
      <w:r w:rsidRPr="002F47B1">
        <w:rPr>
          <w:rFonts w:ascii="Arial" w:hAnsi="Arial" w:cs="Arial"/>
          <w:color w:val="404040" w:themeColor="text1" w:themeTint="BF"/>
        </w:rPr>
        <w:br/>
        <w:t>na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dokonuje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ogłasza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stwierdza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odrzuca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przeprowadza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Wyniki niniejszego postępowania zostaną ogłoszone na stronie internetowej Organizatora przetargu – www.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nowyszpital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pl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oraz na stronie Bazy Konkurencyjności - </w:t>
      </w:r>
      <w:hyperlink r:id="rId8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</w:t>
        </w:r>
        <w:proofErr w:type="gramStart"/>
        <w:r w:rsidRPr="002F47B1">
          <w:rPr>
            <w:rStyle w:val="Hipercze"/>
            <w:rFonts w:ascii="Arial" w:hAnsi="Arial" w:cs="Arial"/>
            <w:color w:val="404040" w:themeColor="text1" w:themeTint="BF"/>
          </w:rPr>
          <w:t>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, </w:t>
      </w:r>
      <w:proofErr w:type="gramEnd"/>
      <w:r w:rsidRPr="002F47B1">
        <w:rPr>
          <w:rFonts w:ascii="Arial" w:hAnsi="Arial" w:cs="Arial"/>
          <w:color w:val="404040" w:themeColor="text1" w:themeTint="BF"/>
        </w:rPr>
        <w:t>a ponadto o wyborze 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 xml:space="preserve">– w szczególności: zmiana terminu, miejsca składania, otwarcia ofert. Zmiany umieszczane będą na stronie internetowej: </w:t>
      </w:r>
      <w:hyperlink r:id="rId9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</w:t>
        </w:r>
        <w:proofErr w:type="gramStart"/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 stronie Bazy Konkurencyjności: </w:t>
      </w:r>
      <w:hyperlink r:id="rId10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2F47B1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2F47B1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znajdują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1EB8267F" w:rsidR="00C3363C" w:rsidRPr="002F47B1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robót rodzajowo podobnych, </w:t>
      </w:r>
      <w:r w:rsidR="00DC1560" w:rsidRPr="002F47B1">
        <w:rPr>
          <w:rFonts w:ascii="Arial" w:hAnsi="Arial" w:cs="Arial"/>
          <w:color w:val="404040" w:themeColor="text1" w:themeTint="BF"/>
        </w:rPr>
        <w:t xml:space="preserve">na co najmniej jednym zadaniu inwestycyjnym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E63E5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zadan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iem </w:t>
      </w:r>
      <w:proofErr w:type="gramStart"/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inwestycyjnym 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>co</w:t>
      </w:r>
      <w:proofErr w:type="gramEnd"/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1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</w:t>
      </w:r>
      <w:r w:rsidR="00A27292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Pr="002F47B1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inwestycyjne polegające na wykonaniu robót 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budowlanych w co najmniej 1 budynku użyteczności publicznej o łącznej </w:t>
      </w:r>
      <w:r w:rsidR="00A27292" w:rsidRPr="002F47B1">
        <w:rPr>
          <w:rFonts w:ascii="Arial" w:hAnsi="Arial" w:cs="Arial"/>
          <w:color w:val="404040" w:themeColor="text1" w:themeTint="BF"/>
        </w:rPr>
        <w:lastRenderedPageBreak/>
        <w:t>powierzchni użytkowej pomieszczeń objętych zada</w:t>
      </w:r>
      <w:r w:rsidR="00ED6C63">
        <w:rPr>
          <w:rFonts w:ascii="Arial" w:hAnsi="Arial" w:cs="Arial"/>
          <w:color w:val="404040" w:themeColor="text1" w:themeTint="BF"/>
        </w:rPr>
        <w:t xml:space="preserve">niem inwestycyjnym co najmniej </w:t>
      </w:r>
      <w:r w:rsidR="00BF5CC5">
        <w:rPr>
          <w:rFonts w:ascii="Arial" w:hAnsi="Arial" w:cs="Arial"/>
          <w:color w:val="404040" w:themeColor="text1" w:themeTint="BF"/>
        </w:rPr>
        <w:t>1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00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nie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</w:t>
      </w:r>
      <w:proofErr w:type="gramStart"/>
      <w:r w:rsidRPr="002F47B1">
        <w:rPr>
          <w:rFonts w:ascii="Arial" w:hAnsi="Arial" w:cs="Arial"/>
          <w:color w:val="404040" w:themeColor="text1" w:themeTint="BF"/>
        </w:rPr>
        <w:t>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str</w:t>
      </w:r>
      <w:proofErr w:type="gramEnd"/>
      <w:r w:rsidRPr="002F47B1">
        <w:rPr>
          <w:rFonts w:ascii="Arial" w:hAnsi="Arial" w:cs="Arial"/>
          <w:color w:val="404040" w:themeColor="text1" w:themeTint="BF"/>
        </w:rPr>
        <w:t>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str</w:t>
      </w:r>
      <w:proofErr w:type="gramEnd"/>
      <w:r w:rsidRPr="002F47B1">
        <w:rPr>
          <w:rFonts w:ascii="Arial" w:hAnsi="Arial" w:cs="Arial"/>
          <w:color w:val="404040" w:themeColor="text1" w:themeTint="BF"/>
        </w:rPr>
        <w:t>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aktualnego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7C5E37B2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ze zrealizowanym, co najmniej jednym zadaniem inwestycyjnym, polegającym na wykonaniu robót </w:t>
      </w:r>
      <w:proofErr w:type="gramStart"/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co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inwestycyjnym co najmniej </w:t>
      </w:r>
      <w:r w:rsidR="00C80C96">
        <w:rPr>
          <w:rFonts w:ascii="Arial" w:eastAsia="Times New Roman" w:hAnsi="Arial" w:cs="Arial"/>
          <w:color w:val="404040" w:themeColor="text1" w:themeTint="BF"/>
          <w:lang w:eastAsia="pl-PL"/>
        </w:rPr>
        <w:t>1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oświadczenia i dokumenty spełniają wymogi określone przez Organizatora przetargu. Nie złożenie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proofErr w:type="gramStart"/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9874E7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albo którzy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mocnictwa, do ich złożenia w wyznaczonym terminie chyba,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11C51B8A" w14:textId="77777777" w:rsidR="009874E7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51BE29DD" w14:textId="77777777" w:rsidR="009874E7" w:rsidRPr="002F47B1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lastRenderedPageBreak/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Oferta dotycząca:</w:t>
      </w:r>
    </w:p>
    <w:p w14:paraId="7F405888" w14:textId="77777777" w:rsidR="00E63E53" w:rsidRPr="006D7706" w:rsidRDefault="00E63E53" w:rsidP="00E63E53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„Przebudowa III piętra w budynku głównego szpitala w Olkuszu, o łącznej powierzchni pomieszczeń </w:t>
      </w:r>
      <w:proofErr w:type="gramStart"/>
      <w:r w:rsidRPr="006D7706">
        <w:rPr>
          <w:rFonts w:ascii="Arial" w:hAnsi="Arial" w:cs="Arial"/>
        </w:rPr>
        <w:t>ok.  223 m</w:t>
      </w:r>
      <w:proofErr w:type="gramEnd"/>
      <w:r w:rsidRPr="006D7706">
        <w:rPr>
          <w:rFonts w:ascii="Arial" w:hAnsi="Arial" w:cs="Arial"/>
        </w:rPr>
        <w:t>2, celem  dostosowania fragmentu Oddziału Położniczego i fragmentu Bloku Porodowego do obowiązujących warunków technicznych i sanitarnych”.</w:t>
      </w:r>
    </w:p>
    <w:p w14:paraId="62916153" w14:textId="77777777" w:rsidR="00E63E53" w:rsidRDefault="00E63E53" w:rsidP="00E63E53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 KOD CPV - 45215140-0 Roboty budowlane w zakresie obiektów szpitalnych.</w:t>
      </w:r>
    </w:p>
    <w:p w14:paraId="7DF56AB9" w14:textId="0316EABF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nie</w:t>
      </w:r>
      <w:proofErr w:type="gramEnd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otwierać przed  </w:t>
      </w:r>
      <w:r w:rsidR="004E548A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29</w:t>
      </w:r>
      <w:r w:rsidR="004058F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.03</w:t>
      </w:r>
      <w:r w:rsidR="008722DD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proofErr w:type="gramStart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r</w:t>
      </w:r>
      <w:proofErr w:type="gramEnd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 przed godz. </w:t>
      </w:r>
      <w:r w:rsidR="00D21BA6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przy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4225B01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Kosztorys ofertowy </w:t>
      </w:r>
      <w:r w:rsidR="0009051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wielobranżowy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wykonany metodą szczegółową 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2F47B1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ABB9AB1" w14:textId="66E14235" w:rsidR="002E2A89" w:rsidRPr="002F47B1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wykaz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zawierający, co najmniej jedno zadanie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inwestycje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C52D9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</w:t>
      </w:r>
      <w:r w:rsidR="00C52D91">
        <w:rPr>
          <w:rFonts w:ascii="Arial" w:eastAsia="Times New Roman" w:hAnsi="Arial" w:cs="Arial"/>
          <w:color w:val="404040" w:themeColor="text1" w:themeTint="BF"/>
          <w:lang w:eastAsia="pl-PL"/>
        </w:rPr>
        <w:t>inwestycyjnym, co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77777777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inne dokumenty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proofErr w:type="gramStart"/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nagrody  itp</w:t>
      </w:r>
      <w:proofErr w:type="gramEnd"/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.:</w:t>
      </w:r>
    </w:p>
    <w:p w14:paraId="733B36B8" w14:textId="77777777" w:rsidR="00B071A6" w:rsidRPr="002F47B1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 xml:space="preserve">t </w:t>
      </w:r>
      <w:proofErr w:type="gramStart"/>
      <w:r w:rsidR="00631054" w:rsidRPr="002F47B1">
        <w:rPr>
          <w:rFonts w:ascii="Arial" w:hAnsi="Arial" w:cs="Arial"/>
          <w:color w:val="404040" w:themeColor="text1" w:themeTint="BF"/>
        </w:rPr>
        <w:t xml:space="preserve">wariantowych. </w:t>
      </w:r>
      <w:r w:rsidR="00DB3BC4" w:rsidRPr="002F47B1">
        <w:rPr>
          <w:rFonts w:ascii="Arial" w:hAnsi="Arial" w:cs="Arial"/>
          <w:b/>
          <w:color w:val="404040" w:themeColor="text1" w:themeTint="BF"/>
        </w:rPr>
        <w:t>.</w:t>
      </w:r>
      <w:r w:rsidR="00DB3BC4"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  <w:proofErr w:type="gramEnd"/>
    </w:p>
    <w:p w14:paraId="6276C83B" w14:textId="473A4F02" w:rsidR="00C56B44" w:rsidRPr="00F1712C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</w:t>
      </w:r>
      <w:r w:rsidRPr="00F1712C">
        <w:rPr>
          <w:rFonts w:ascii="Arial" w:hAnsi="Arial" w:cs="Arial"/>
          <w:b/>
          <w:color w:val="404040" w:themeColor="text1" w:themeTint="BF"/>
        </w:rPr>
        <w:t>Nie dopuszcza się składania</w:t>
      </w:r>
      <w:r w:rsidR="00604583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 xml:space="preserve">z wyjątkiem informacji stanowiących tajemnicę przedsiębiorstwa w rozumieniu ustawy o zwalczaniu nieuczciwej konkurencji, a także w odniesieniu do tych informacji, </w:t>
      </w:r>
      <w:proofErr w:type="gramStart"/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co do których</w:t>
      </w:r>
      <w:proofErr w:type="gramEnd"/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przetargu  i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 xml:space="preserve">na </w:t>
      </w:r>
      <w:r w:rsidRPr="002F47B1">
        <w:rPr>
          <w:rFonts w:ascii="Arial" w:hAnsi="Arial" w:cs="Arial"/>
          <w:bCs/>
          <w:color w:val="404040" w:themeColor="text1" w:themeTint="BF"/>
        </w:rPr>
        <w:lastRenderedPageBreak/>
        <w:t>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27CE878A" w:rsidR="0039687C" w:rsidRPr="002F47B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 xml:space="preserve">internetowej:  </w:t>
      </w:r>
      <w:hyperlink r:id="rId13" w:history="1">
        <w:proofErr w:type="gramEnd"/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>. oraz na stronie Bazy Konkurencyjności - https</w:t>
      </w:r>
      <w:proofErr w:type="gramStart"/>
      <w:r w:rsidRPr="002F47B1">
        <w:rPr>
          <w:rFonts w:ascii="Arial" w:hAnsi="Arial" w:cs="Arial"/>
          <w:color w:val="404040" w:themeColor="text1" w:themeTint="BF"/>
        </w:rPr>
        <w:t>://bazakonkurencyjnosci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funduszeeuropejskie</w:t>
      </w:r>
      <w:proofErr w:type="gramEnd"/>
      <w:r w:rsidRPr="002F47B1">
        <w:rPr>
          <w:rFonts w:ascii="Arial" w:hAnsi="Arial" w:cs="Arial"/>
          <w:color w:val="404040" w:themeColor="text1" w:themeTint="BF"/>
        </w:rPr>
        <w:t>.</w:t>
      </w:r>
      <w:proofErr w:type="gramStart"/>
      <w:r w:rsidRPr="002F47B1">
        <w:rPr>
          <w:rFonts w:ascii="Arial" w:hAnsi="Arial" w:cs="Arial"/>
          <w:color w:val="404040" w:themeColor="text1" w:themeTint="BF"/>
        </w:rPr>
        <w:t>gov</w:t>
      </w:r>
      <w:proofErr w:type="gramEnd"/>
      <w:r w:rsidRPr="002F47B1">
        <w:rPr>
          <w:rFonts w:ascii="Arial" w:hAnsi="Arial" w:cs="Arial"/>
          <w:color w:val="404040" w:themeColor="text1" w:themeTint="BF"/>
        </w:rPr>
        <w:t>.pl</w:t>
      </w:r>
      <w:proofErr w:type="gramStart"/>
      <w:r w:rsidRPr="002F47B1">
        <w:rPr>
          <w:rFonts w:ascii="Arial" w:hAnsi="Arial" w:cs="Arial"/>
          <w:color w:val="404040" w:themeColor="text1" w:themeTint="BF"/>
        </w:rPr>
        <w:t>/,. Organizator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</w:t>
      </w:r>
      <w:r w:rsidR="00973991" w:rsidRPr="00AE7046">
        <w:rPr>
          <w:rFonts w:ascii="Arial" w:hAnsi="Arial" w:cs="Arial"/>
          <w:b/>
          <w:color w:val="404040" w:themeColor="text1" w:themeTint="BF"/>
        </w:rPr>
        <w:t xml:space="preserve">później niż </w:t>
      </w:r>
      <w:bookmarkStart w:id="4" w:name="_GoBack"/>
      <w:bookmarkEnd w:id="4"/>
      <w:r w:rsidR="00973991" w:rsidRPr="005976C8">
        <w:rPr>
          <w:rFonts w:ascii="Arial" w:hAnsi="Arial" w:cs="Arial"/>
          <w:b/>
          <w:color w:val="404040" w:themeColor="text1" w:themeTint="BF"/>
        </w:rPr>
        <w:t xml:space="preserve">do </w:t>
      </w:r>
      <w:r w:rsidR="00AE7046" w:rsidRPr="005976C8">
        <w:rPr>
          <w:rFonts w:ascii="Arial" w:hAnsi="Arial" w:cs="Arial"/>
          <w:b/>
          <w:color w:val="404040" w:themeColor="text1" w:themeTint="BF"/>
        </w:rPr>
        <w:t>2</w:t>
      </w:r>
      <w:r w:rsidR="004E548A" w:rsidRPr="005976C8">
        <w:rPr>
          <w:rFonts w:ascii="Arial" w:hAnsi="Arial" w:cs="Arial"/>
          <w:b/>
          <w:color w:val="404040" w:themeColor="text1" w:themeTint="BF"/>
        </w:rPr>
        <w:t>4</w:t>
      </w:r>
      <w:r w:rsidR="00604583" w:rsidRPr="005976C8">
        <w:rPr>
          <w:rFonts w:ascii="Arial" w:hAnsi="Arial" w:cs="Arial"/>
          <w:b/>
          <w:color w:val="404040" w:themeColor="text1" w:themeTint="BF"/>
        </w:rPr>
        <w:t>.03</w:t>
      </w:r>
      <w:r w:rsidR="005E79D7" w:rsidRPr="005976C8">
        <w:rPr>
          <w:rFonts w:ascii="Arial" w:hAnsi="Arial" w:cs="Arial"/>
          <w:b/>
          <w:color w:val="404040" w:themeColor="text1" w:themeTint="BF"/>
        </w:rPr>
        <w:t>.</w:t>
      </w:r>
      <w:r w:rsidR="00604583" w:rsidRPr="005976C8">
        <w:rPr>
          <w:rFonts w:ascii="Arial" w:hAnsi="Arial" w:cs="Arial"/>
          <w:b/>
          <w:color w:val="404040" w:themeColor="text1" w:themeTint="BF"/>
        </w:rPr>
        <w:t xml:space="preserve">2023 </w:t>
      </w:r>
      <w:proofErr w:type="gramStart"/>
      <w:r w:rsidR="00604583" w:rsidRPr="005976C8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604583" w:rsidRPr="005976C8">
        <w:rPr>
          <w:rFonts w:ascii="Arial" w:hAnsi="Arial" w:cs="Arial"/>
          <w:b/>
          <w:color w:val="404040" w:themeColor="text1" w:themeTint="BF"/>
        </w:rPr>
        <w:t>.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37C9569A" w14:textId="77777777" w:rsidR="00C40833" w:rsidRPr="00D54C19" w:rsidRDefault="00C40833" w:rsidP="00C40833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54C19">
        <w:rPr>
          <w:rFonts w:ascii="Arial" w:hAnsi="Arial" w:cs="Arial"/>
          <w:color w:val="404040" w:themeColor="text1" w:themeTint="BF"/>
        </w:rPr>
        <w:t>w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 zakresie formalnym postępowania zakupowego: Magdalena Kwasiborska tel.: 41 240 30 03; tel. kom.: 501 542 456; </w:t>
      </w:r>
      <w:proofErr w:type="gramStart"/>
      <w:r w:rsidRPr="00D54C19">
        <w:rPr>
          <w:rFonts w:ascii="Arial" w:hAnsi="Arial" w:cs="Arial"/>
          <w:color w:val="404040" w:themeColor="text1" w:themeTint="BF"/>
        </w:rPr>
        <w:t>e-mail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: </w:t>
      </w:r>
      <w:hyperlink r:id="rId14" w:history="1">
        <w:r w:rsidRPr="00D54C19">
          <w:rPr>
            <w:rStyle w:val="Hipercze"/>
            <w:rFonts w:ascii="Arial" w:hAnsi="Arial" w:cs="Arial"/>
            <w:color w:val="404040" w:themeColor="text1" w:themeTint="BF"/>
          </w:rPr>
          <w:t>MKwasiborska@nowyszpital.</w:t>
        </w:r>
        <w:proofErr w:type="gramStart"/>
        <w:r w:rsidRPr="00D54C19">
          <w:rPr>
            <w:rStyle w:val="Hipercze"/>
            <w:rFonts w:ascii="Arial" w:hAnsi="Arial" w:cs="Arial"/>
            <w:color w:val="404040" w:themeColor="text1" w:themeTint="BF"/>
          </w:rPr>
          <w:t>pl</w:t>
        </w:r>
      </w:hyperlink>
      <w:r w:rsidRPr="00D54C19">
        <w:rPr>
          <w:rFonts w:ascii="Arial" w:hAnsi="Arial" w:cs="Arial"/>
          <w:color w:val="404040" w:themeColor="text1" w:themeTint="BF"/>
        </w:rPr>
        <w:t xml:space="preserve"> ;</w:t>
      </w:r>
      <w:proofErr w:type="gramEnd"/>
    </w:p>
    <w:p w14:paraId="420C3646" w14:textId="00DE5630" w:rsidR="00C40833" w:rsidRPr="001F585D" w:rsidRDefault="00C40833" w:rsidP="00C40833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54C19">
        <w:rPr>
          <w:rFonts w:ascii="Arial" w:hAnsi="Arial" w:cs="Arial"/>
          <w:color w:val="404040" w:themeColor="text1" w:themeTint="BF"/>
        </w:rPr>
        <w:t>w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 zakresie merytorycznym: </w:t>
      </w:r>
      <w:r w:rsidR="001F585D">
        <w:rPr>
          <w:rFonts w:ascii="Arial" w:hAnsi="Arial" w:cs="Arial"/>
          <w:color w:val="404040" w:themeColor="text1" w:themeTint="BF"/>
        </w:rPr>
        <w:t xml:space="preserve">Iwona Nowicka tel. 506 971 805, e-mail </w:t>
      </w:r>
      <w:proofErr w:type="spellStart"/>
      <w:r w:rsidR="001F585D" w:rsidRPr="001F585D">
        <w:rPr>
          <w:rFonts w:ascii="Arial" w:hAnsi="Arial" w:cs="Arial"/>
          <w:color w:val="404040" w:themeColor="text1" w:themeTint="BF"/>
          <w:u w:val="single"/>
        </w:rPr>
        <w:t>inowicka@nowy</w:t>
      </w:r>
      <w:proofErr w:type="spellEnd"/>
      <w:r w:rsidR="001F585D" w:rsidRPr="001F585D">
        <w:rPr>
          <w:rFonts w:ascii="Arial" w:hAnsi="Arial" w:cs="Arial"/>
          <w:color w:val="404040" w:themeColor="text1" w:themeTint="BF"/>
          <w:u w:val="single"/>
        </w:rPr>
        <w:t xml:space="preserve"> szpital.</w:t>
      </w:r>
      <w:proofErr w:type="gramStart"/>
      <w:r w:rsidR="001F585D" w:rsidRPr="001F585D">
        <w:rPr>
          <w:rFonts w:ascii="Arial" w:hAnsi="Arial" w:cs="Arial"/>
          <w:color w:val="404040" w:themeColor="text1" w:themeTint="BF"/>
          <w:u w:val="single"/>
        </w:rPr>
        <w:t>pl</w:t>
      </w:r>
      <w:proofErr w:type="gramEnd"/>
      <w:r w:rsidR="001F585D">
        <w:rPr>
          <w:rFonts w:ascii="Arial" w:hAnsi="Arial" w:cs="Arial"/>
          <w:color w:val="404040" w:themeColor="text1" w:themeTint="BF"/>
        </w:rPr>
        <w:t xml:space="preserve">; </w:t>
      </w:r>
      <w:r w:rsidRPr="001F585D">
        <w:rPr>
          <w:rFonts w:ascii="Arial" w:hAnsi="Arial" w:cs="Arial"/>
          <w:color w:val="404040" w:themeColor="text1" w:themeTint="BF"/>
        </w:rPr>
        <w:t xml:space="preserve">Maria Duda, tel.: 512 085 568; e- mail: </w:t>
      </w:r>
      <w:hyperlink r:id="rId15" w:history="1">
        <w:r w:rsidRPr="001F585D">
          <w:rPr>
            <w:rStyle w:val="Hipercze"/>
            <w:rFonts w:ascii="Arial" w:hAnsi="Arial" w:cs="Arial"/>
            <w:color w:val="404040" w:themeColor="text1" w:themeTint="BF"/>
          </w:rPr>
          <w:t>mduda@nowyszpital.pl</w:t>
        </w:r>
      </w:hyperlink>
      <w:r w:rsidRPr="001F585D">
        <w:rPr>
          <w:rFonts w:ascii="Arial" w:hAnsi="Arial" w:cs="Arial"/>
          <w:color w:val="404040" w:themeColor="text1" w:themeTint="BF"/>
        </w:rPr>
        <w:t>;</w:t>
      </w:r>
    </w:p>
    <w:p w14:paraId="6C94F72A" w14:textId="1A1FACBB" w:rsidR="006D337F" w:rsidRPr="006D337F" w:rsidRDefault="006D337F" w:rsidP="006D337F">
      <w:pPr>
        <w:pStyle w:val="Akapitzlist"/>
        <w:ind w:left="786"/>
        <w:rPr>
          <w:rFonts w:ascii="Arial" w:hAnsi="Arial" w:cs="Arial"/>
          <w:color w:val="404040" w:themeColor="text1" w:themeTint="BF"/>
        </w:rPr>
      </w:pPr>
      <w:proofErr w:type="gramStart"/>
      <w:r>
        <w:rPr>
          <w:rFonts w:ascii="Arial" w:hAnsi="Arial" w:cs="Arial"/>
          <w:color w:val="404040" w:themeColor="text1" w:themeTint="BF"/>
        </w:rPr>
        <w:t>oraz</w:t>
      </w:r>
      <w:proofErr w:type="gramEnd"/>
      <w:r>
        <w:rPr>
          <w:rFonts w:ascii="Arial" w:hAnsi="Arial" w:cs="Arial"/>
          <w:color w:val="404040" w:themeColor="text1" w:themeTint="BF"/>
        </w:rPr>
        <w:t xml:space="preserve"> </w:t>
      </w:r>
      <w:r w:rsidRPr="006D337F">
        <w:rPr>
          <w:rFonts w:ascii="Arial" w:hAnsi="Arial" w:cs="Arial"/>
          <w:color w:val="404040" w:themeColor="text1" w:themeTint="BF"/>
        </w:rPr>
        <w:t xml:space="preserve">Ewa Skrzypek tel. 503 456 763, e-mail: </w:t>
      </w:r>
      <w:r w:rsidRPr="001F585D">
        <w:rPr>
          <w:rFonts w:ascii="Arial" w:hAnsi="Arial" w:cs="Arial"/>
          <w:color w:val="404040" w:themeColor="text1" w:themeTint="BF"/>
          <w:u w:val="single"/>
        </w:rPr>
        <w:t>eskrzypek@nowyszpital.</w:t>
      </w:r>
      <w:proofErr w:type="gramStart"/>
      <w:r w:rsidRPr="001F585D">
        <w:rPr>
          <w:rFonts w:ascii="Arial" w:hAnsi="Arial" w:cs="Arial"/>
          <w:color w:val="404040" w:themeColor="text1" w:themeTint="BF"/>
          <w:u w:val="single"/>
        </w:rPr>
        <w:t>pl</w:t>
      </w:r>
      <w:r w:rsidRPr="006D337F">
        <w:rPr>
          <w:rFonts w:ascii="Arial" w:hAnsi="Arial" w:cs="Arial"/>
          <w:color w:val="404040" w:themeColor="text1" w:themeTint="BF"/>
        </w:rPr>
        <w:t xml:space="preserve"> .</w:t>
      </w:r>
      <w:proofErr w:type="gramEnd"/>
    </w:p>
    <w:p w14:paraId="698AFD95" w14:textId="77777777" w:rsidR="00C40833" w:rsidRPr="00D54C19" w:rsidRDefault="00C40833" w:rsidP="00C40833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b/>
          <w:color w:val="404040" w:themeColor="text1" w:themeTint="BF"/>
        </w:rPr>
      </w:pPr>
      <w:proofErr w:type="gramStart"/>
      <w:r w:rsidRPr="00D54C19">
        <w:rPr>
          <w:rFonts w:ascii="Arial" w:hAnsi="Arial" w:cs="Arial"/>
          <w:color w:val="404040" w:themeColor="text1" w:themeTint="BF"/>
        </w:rPr>
        <w:t>w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 zakresie umożliwienia przeprowadzenia wizji lokalnej: Marzanna Wójcik, tel. kom.: 501 429 748; </w:t>
      </w:r>
      <w:proofErr w:type="gramStart"/>
      <w:r w:rsidRPr="00D54C19">
        <w:rPr>
          <w:rFonts w:ascii="Arial" w:hAnsi="Arial" w:cs="Arial"/>
          <w:color w:val="404040" w:themeColor="text1" w:themeTint="BF"/>
        </w:rPr>
        <w:t>e-</w:t>
      </w:r>
      <w:proofErr w:type="gramEnd"/>
      <w:r w:rsidRPr="00D54C19">
        <w:rPr>
          <w:rFonts w:ascii="Arial" w:hAnsi="Arial" w:cs="Arial"/>
          <w:color w:val="404040" w:themeColor="text1" w:themeTint="BF"/>
        </w:rPr>
        <w:t xml:space="preserve"> mail: </w:t>
      </w:r>
      <w:hyperlink r:id="rId16" w:history="1">
        <w:r w:rsidRPr="00D54C19">
          <w:rPr>
            <w:rStyle w:val="Hipercze"/>
            <w:rFonts w:ascii="Arial" w:hAnsi="Arial" w:cs="Arial"/>
            <w:color w:val="404040" w:themeColor="text1" w:themeTint="BF"/>
          </w:rPr>
          <w:t>mwojcik@nowyszpital.pl</w:t>
        </w:r>
      </w:hyperlink>
      <w:r w:rsidRPr="00D54C19">
        <w:rPr>
          <w:rFonts w:ascii="Arial" w:hAnsi="Arial" w:cs="Arial"/>
          <w:color w:val="404040" w:themeColor="text1" w:themeTint="BF"/>
        </w:rPr>
        <w:t xml:space="preserve">   </w:t>
      </w:r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0B80B86B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dnia </w:t>
      </w:r>
      <w:r w:rsidR="00A8283C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r w:rsidR="004E548A">
        <w:rPr>
          <w:rFonts w:ascii="Arial" w:eastAsia="Times New Roman" w:hAnsi="Arial" w:cs="Arial"/>
          <w:b/>
          <w:color w:val="404040" w:themeColor="text1" w:themeTint="BF"/>
          <w:lang w:eastAsia="pl-PL"/>
        </w:rPr>
        <w:t>29</w:t>
      </w:r>
      <w:r w:rsidR="001410D0">
        <w:rPr>
          <w:rFonts w:ascii="Arial" w:eastAsia="Times New Roman" w:hAnsi="Arial" w:cs="Arial"/>
          <w:b/>
          <w:color w:val="404040" w:themeColor="text1" w:themeTint="BF"/>
          <w:lang w:eastAsia="pl-PL"/>
        </w:rPr>
        <w:t>.03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2023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r. do </w:t>
      </w:r>
      <w:proofErr w:type="gramStart"/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12:00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0EABBF68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sekretariacie Organizatora przetargu tj.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 </w:t>
      </w:r>
      <w:r w:rsidR="004E548A">
        <w:rPr>
          <w:rFonts w:ascii="Arial" w:eastAsia="Times New Roman" w:hAnsi="Arial" w:cs="Arial"/>
          <w:b/>
          <w:color w:val="404040" w:themeColor="text1" w:themeTint="BF"/>
          <w:lang w:eastAsia="pl-PL"/>
        </w:rPr>
        <w:t>29</w:t>
      </w:r>
      <w:r w:rsidR="001410D0">
        <w:rPr>
          <w:rFonts w:ascii="Arial" w:eastAsia="Times New Roman" w:hAnsi="Arial" w:cs="Arial"/>
          <w:b/>
          <w:color w:val="404040" w:themeColor="text1" w:themeTint="BF"/>
          <w:lang w:eastAsia="pl-PL"/>
        </w:rPr>
        <w:t>.03</w:t>
      </w:r>
      <w:r w:rsidR="008A333D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2978D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20</w:t>
      </w:r>
      <w:r w:rsidR="003246A0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2</w:t>
      </w:r>
      <w:r w:rsidR="007B75B7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3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</w:t>
      </w:r>
      <w:proofErr w:type="gramStart"/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r</w:t>
      </w:r>
      <w:proofErr w:type="gramEnd"/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>fertą przez okres 60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jej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treść nie odpowiada treści Warunków</w:t>
      </w:r>
      <w:r w:rsidR="0066722E">
        <w:rPr>
          <w:rFonts w:ascii="Arial" w:hAnsi="Arial" w:cs="Arial"/>
          <w:color w:val="404040" w:themeColor="text1" w:themeTint="BF"/>
        </w:rPr>
        <w:t>, z zastrzeżeniem ust. 5) lit. j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jej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zwalczaniu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została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zawiera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poprawieniu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jest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</w:t>
      </w:r>
      <w:proofErr w:type="gramEnd"/>
      <w:r w:rsidR="006F44A8" w:rsidRPr="002F47B1">
        <w:rPr>
          <w:rFonts w:ascii="Arial" w:hAnsi="Arial" w:cs="Arial"/>
          <w:color w:val="404040" w:themeColor="text1" w:themeTint="BF"/>
        </w:rPr>
        <w:t xml:space="preserve"> dotyczy</w:t>
      </w:r>
    </w:p>
    <w:p w14:paraId="59FFDD62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6BA409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224CD71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Wykonawcy zobowiązani są do starannego zapoznania się z przedmiotem zamówienia, warunkami wykonania i wszystkimi czynnikami mogącymi mieć wpływ na cenę zamówienia. Niedoszacowanie, pominięcie oraz brak rozpoznania przedmiotu i zakresu zamówienia nie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może być podstawą do żądania zmiany wynagrodzenia ryczałtowego określonego w umowie.</w:t>
      </w:r>
    </w:p>
    <w:p w14:paraId="2AA1D08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2F47B1">
        <w:rPr>
          <w:rFonts w:ascii="Arial" w:hAnsi="Arial" w:cs="Arial"/>
          <w:color w:val="404040" w:themeColor="text1" w:themeTint="BF"/>
        </w:rPr>
        <w:t>wyborze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 ile Oferent, którego oferta wybrana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została jako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2F47B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2C2F57E" w14:textId="3B0638DB" w:rsidR="006C79D9" w:rsidRPr="00C433E3" w:rsidRDefault="00C433E3" w:rsidP="00C433E3">
      <w:pPr>
        <w:ind w:left="720"/>
        <w:jc w:val="both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Nieprzekraczalny termin: </w:t>
      </w:r>
      <w:r w:rsidR="00107152">
        <w:rPr>
          <w:rFonts w:ascii="Arial" w:hAnsi="Arial" w:cs="Arial"/>
          <w:b/>
          <w:bCs/>
          <w:color w:val="404040" w:themeColor="text1" w:themeTint="BF"/>
        </w:rPr>
        <w:t>30</w:t>
      </w:r>
      <w:r w:rsidRPr="00DE0413">
        <w:rPr>
          <w:rFonts w:ascii="Arial" w:hAnsi="Arial" w:cs="Arial"/>
          <w:b/>
          <w:bCs/>
          <w:color w:val="404040" w:themeColor="text1" w:themeTint="BF"/>
        </w:rPr>
        <w:t>.0</w:t>
      </w:r>
      <w:r w:rsidR="00107152">
        <w:rPr>
          <w:rFonts w:ascii="Arial" w:hAnsi="Arial" w:cs="Arial"/>
          <w:b/>
          <w:bCs/>
          <w:color w:val="404040" w:themeColor="text1" w:themeTint="BF"/>
        </w:rPr>
        <w:t>9</w:t>
      </w:r>
      <w:r w:rsidRPr="00DE0413">
        <w:rPr>
          <w:rFonts w:ascii="Arial" w:hAnsi="Arial" w:cs="Arial"/>
          <w:b/>
          <w:bCs/>
          <w:color w:val="404040" w:themeColor="text1" w:themeTint="BF"/>
        </w:rPr>
        <w:t>.2023</w:t>
      </w:r>
      <w:proofErr w:type="gramStart"/>
      <w:r w:rsidRPr="00DE0413">
        <w:rPr>
          <w:rFonts w:ascii="Arial" w:hAnsi="Arial" w:cs="Arial"/>
          <w:b/>
          <w:bCs/>
          <w:color w:val="404040" w:themeColor="text1" w:themeTint="BF"/>
        </w:rPr>
        <w:t>r</w:t>
      </w:r>
      <w:proofErr w:type="gramEnd"/>
      <w:r w:rsidRPr="00DE0413">
        <w:rPr>
          <w:rFonts w:ascii="Arial" w:hAnsi="Arial" w:cs="Arial"/>
          <w:b/>
          <w:bCs/>
          <w:color w:val="404040" w:themeColor="text1" w:themeTint="BF"/>
        </w:rPr>
        <w:t xml:space="preserve">.  </w:t>
      </w: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Zaproszenie do składania ofert jest do pobrania w siedzibie Organizatora przetargu: Grupa Nowy Szpital Holding S.A.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7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8" w:history="1">
        <w:r w:rsidR="00992BB1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AE6173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9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2F47B1" w:rsidRDefault="00AE6173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0" w:history="1">
        <w:r w:rsidR="00992BB1"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Zamawiający zastrzega sobie prawo dokonania zmiany warunków przetargu w jego trakcie, a także prawo unieważnienia przetargu bez podawania powodu oraz prawo do zamknięcia </w:t>
      </w:r>
      <w:r w:rsidRPr="002F47B1">
        <w:rPr>
          <w:rFonts w:ascii="Arial" w:hAnsi="Arial" w:cs="Arial"/>
          <w:color w:val="404040" w:themeColor="text1" w:themeTint="BF"/>
        </w:rPr>
        <w:lastRenderedPageBreak/>
        <w:t>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0FF23341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Stronie www  - </w:t>
      </w:r>
      <w:r w:rsidR="004E548A">
        <w:rPr>
          <w:rFonts w:ascii="Arial" w:hAnsi="Arial" w:cs="Arial"/>
          <w:color w:val="404040" w:themeColor="text1" w:themeTint="BF"/>
        </w:rPr>
        <w:t>14</w:t>
      </w:r>
      <w:r w:rsidR="0063537F">
        <w:rPr>
          <w:rFonts w:ascii="Arial" w:hAnsi="Arial" w:cs="Arial"/>
          <w:color w:val="404040" w:themeColor="text1" w:themeTint="BF"/>
        </w:rPr>
        <w:t>.03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4E548A">
        <w:rPr>
          <w:rFonts w:ascii="Arial" w:hAnsi="Arial" w:cs="Arial"/>
          <w:color w:val="404040" w:themeColor="text1" w:themeTint="BF"/>
        </w:rPr>
        <w:t>2023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="00C56B44" w:rsidRPr="002F47B1">
        <w:rPr>
          <w:rFonts w:ascii="Arial" w:hAnsi="Arial" w:cs="Arial"/>
          <w:color w:val="404040" w:themeColor="text1" w:themeTint="BF"/>
        </w:rPr>
        <w:t>r</w:t>
      </w:r>
      <w:proofErr w:type="gramEnd"/>
      <w:r w:rsidR="00C56B44" w:rsidRPr="002F47B1">
        <w:rPr>
          <w:rFonts w:ascii="Arial" w:hAnsi="Arial" w:cs="Arial"/>
          <w:color w:val="404040" w:themeColor="text1" w:themeTint="BF"/>
        </w:rPr>
        <w:t xml:space="preserve">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061CC4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1 - 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>Formularz oferty</w:t>
      </w:r>
      <w:r w:rsidR="0007343B" w:rsidRPr="00061CC4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3233A34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2 – nie dotyczy</w:t>
      </w:r>
    </w:p>
    <w:p w14:paraId="797C807A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3 – Oświadczenie o braku powiązań kapitałowych i osobowych</w:t>
      </w:r>
    </w:p>
    <w:p w14:paraId="3859D33E" w14:textId="77777777" w:rsidR="000E24AA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</w:t>
      </w:r>
      <w:r w:rsidR="00D37154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nr 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C941B0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- Wzór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umowy</w:t>
      </w:r>
      <w:r w:rsidR="00B32ED6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909B2EF" w14:textId="77777777" w:rsidR="00592DC3" w:rsidRPr="00061CC4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5 – Szczegółowy Opis Przedmiotu Zamówienia</w:t>
      </w:r>
    </w:p>
    <w:p w14:paraId="34226A9E" w14:textId="77777777" w:rsidR="00277893" w:rsidRPr="00061CC4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761098A" w14:textId="77777777" w:rsidR="00277893" w:rsidRPr="00061CC4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/>
          <w:color w:val="404040" w:themeColor="text1" w:themeTint="BF"/>
          <w:sz w:val="20"/>
          <w:szCs w:val="20"/>
        </w:rPr>
        <w:t>Załączniki do SOPZ:</w:t>
      </w:r>
    </w:p>
    <w:p w14:paraId="415B59B7" w14:textId="2C9AD92B" w:rsidR="00C02BC9" w:rsidRPr="00061CC4" w:rsidRDefault="00C02BC9" w:rsidP="00C02BC9">
      <w:pPr>
        <w:pStyle w:val="Akapitzlist"/>
        <w:spacing w:line="320" w:lineRule="exact"/>
        <w:ind w:left="3402" w:hanging="2693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do SOPZ </w:t>
      </w:r>
      <w:r w:rsidRPr="00061CC4">
        <w:rPr>
          <w:rFonts w:ascii="Arial" w:hAnsi="Arial" w:cs="Arial"/>
          <w:sz w:val="20"/>
          <w:szCs w:val="20"/>
        </w:rPr>
        <w:t xml:space="preserve">– Rys. graficzne oznaczenie pomieszczeń objętych przedmiotem zamówienia </w:t>
      </w:r>
    </w:p>
    <w:p w14:paraId="688D910D" w14:textId="290F119D" w:rsidR="00C02BC9" w:rsidRPr="00061CC4" w:rsidRDefault="00C02BC9" w:rsidP="00C02BC9">
      <w:pPr>
        <w:pStyle w:val="Akapitzlist"/>
        <w:spacing w:line="320" w:lineRule="exact"/>
        <w:ind w:left="1701" w:hanging="992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Załącznik nr 2 do </w:t>
      </w:r>
      <w:r w:rsidR="0003118E" w:rsidRPr="00061CC4">
        <w:rPr>
          <w:rFonts w:ascii="Arial" w:hAnsi="Arial" w:cs="Arial"/>
          <w:sz w:val="20"/>
          <w:szCs w:val="20"/>
        </w:rPr>
        <w:t>SOPZ – Zestawienie</w:t>
      </w:r>
      <w:r w:rsidRPr="00061CC4">
        <w:rPr>
          <w:rFonts w:ascii="Arial" w:hAnsi="Arial" w:cs="Arial"/>
          <w:sz w:val="20"/>
          <w:szCs w:val="20"/>
        </w:rPr>
        <w:t xml:space="preserve"> pomieszczeń objętych przedmiotem zamówienia</w:t>
      </w:r>
    </w:p>
    <w:p w14:paraId="4E9F1225" w14:textId="77777777" w:rsidR="00C02BC9" w:rsidRPr="00061CC4" w:rsidRDefault="00C02BC9" w:rsidP="00C02BC9">
      <w:pPr>
        <w:pStyle w:val="Akapitzlist"/>
        <w:ind w:left="2410" w:hanging="1701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F1FD329" w14:textId="4787F7AC" w:rsidR="000078D6" w:rsidRPr="00061CC4" w:rsidRDefault="000078D6" w:rsidP="00C02BC9">
      <w:pPr>
        <w:pStyle w:val="Akapitzlist"/>
        <w:ind w:left="2410" w:hanging="1701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458A08EE" w14:textId="561256F9" w:rsidR="00C02BC9" w:rsidRPr="00061CC4" w:rsidRDefault="00C02BC9" w:rsidP="00C02BC9">
      <w:pPr>
        <w:pStyle w:val="Akapitzlist"/>
        <w:widowControl w:val="0"/>
        <w:suppressAutoHyphens/>
        <w:spacing w:after="0" w:line="320" w:lineRule="exact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061CC4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pl-PL"/>
        </w:rPr>
        <w:t xml:space="preserve">Załącznik </w:t>
      </w:r>
      <w:r w:rsidRPr="00061CC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nr 3</w:t>
      </w:r>
      <w:r w:rsidRPr="00061CC4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pl-PL"/>
        </w:rPr>
        <w:t xml:space="preserve"> do SOPZ obejmuje:</w:t>
      </w:r>
    </w:p>
    <w:p w14:paraId="5B855CA3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BUDOWLANY – </w:t>
      </w:r>
      <w:r w:rsidRPr="00061CC4">
        <w:rPr>
          <w:rFonts w:ascii="Arial" w:hAnsi="Arial" w:cs="Arial"/>
          <w:sz w:val="20"/>
          <w:szCs w:val="20"/>
        </w:rPr>
        <w:t xml:space="preserve">PRZEBUDOWA PIĘTRA III ORAZ CZĘŚCI PIĘTRA II W BUDYNKU GŁÓWNYM SZPITALA W OLKUSZU W RAMACH MODERNIZACJI SZPITALA W NOWYM SZPITALU W OLKUSZU SP. Z O.O.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AL. 1000-LECIA 13</w:t>
      </w:r>
      <w:r w:rsidRPr="00061CC4">
        <w:rPr>
          <w:rFonts w:ascii="Arial" w:hAnsi="Arial" w:cs="Arial"/>
          <w:sz w:val="20"/>
          <w:szCs w:val="20"/>
        </w:rPr>
        <w:t>;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obręb </w:t>
      </w:r>
      <w:proofErr w:type="spell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ewid</w:t>
      </w:r>
      <w:proofErr w:type="spell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. 0001 Olkusz, nr działki ewidencyjnej 3688/76; data opracowania Wrocław 30 września 2021r.; Projektant mgr inż. arch. Beata Misiaczek, sprawdzający mgr </w:t>
      </w:r>
      <w:proofErr w:type="spell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inz</w:t>
      </w:r>
      <w:proofErr w:type="spell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. Magdalena Łagowska; data opracowania 20 września 2021r.</w:t>
      </w:r>
    </w:p>
    <w:p w14:paraId="263FD2AD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TECHNICZNY – WYKONAWCZY - </w:t>
      </w:r>
      <w:r w:rsidRPr="00061CC4">
        <w:rPr>
          <w:rFonts w:ascii="Arial" w:hAnsi="Arial" w:cs="Arial"/>
          <w:sz w:val="20"/>
          <w:szCs w:val="20"/>
        </w:rPr>
        <w:t>PRZEBUDOWA PIĘTRA III ORAZ CZĘŚCI 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; AL. 1000-LECIA 13; INSTALCJE ELEKTRYCZNE; Projektant mgr inż. Franciszek </w:t>
      </w: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Thlon,  sprawdzający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mgr inż., Piotr Sienkiewicz; data opracowania styczeń 2022r.</w:t>
      </w:r>
    </w:p>
    <w:p w14:paraId="7981FB2E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PORJEKT TECHNICZNY KONSTRUKCJI, PROJEKT WYKONAWCZY </w:t>
      </w: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KONSTRUKCJI  - </w:t>
      </w:r>
      <w:r w:rsidRPr="00061CC4">
        <w:rPr>
          <w:rFonts w:ascii="Arial" w:hAnsi="Arial" w:cs="Arial"/>
          <w:sz w:val="20"/>
          <w:szCs w:val="20"/>
        </w:rPr>
        <w:t>PRZEBUDOWA</w:t>
      </w:r>
      <w:proofErr w:type="gramEnd"/>
      <w:r w:rsidRPr="00061CC4">
        <w:rPr>
          <w:rFonts w:ascii="Arial" w:hAnsi="Arial" w:cs="Arial"/>
          <w:sz w:val="20"/>
          <w:szCs w:val="20"/>
        </w:rPr>
        <w:t xml:space="preserve"> PIĘTRA III ORAZ CZĘŚCI 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; AL. 1000-LECIA 13; Projektant mgr inż. Łukasz Hulbój, sprawdzający mgr inż. Mariusz </w:t>
      </w:r>
      <w:proofErr w:type="spell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Fabjanowski</w:t>
      </w:r>
      <w:proofErr w:type="spell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, data opracowania kwiecień 2022r.</w:t>
      </w:r>
    </w:p>
    <w:p w14:paraId="0A8E06BB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WYKONAWCZY - </w:t>
      </w:r>
      <w:r w:rsidRPr="00061CC4">
        <w:rPr>
          <w:rFonts w:ascii="Arial" w:hAnsi="Arial" w:cs="Arial"/>
          <w:sz w:val="20"/>
          <w:szCs w:val="20"/>
        </w:rPr>
        <w:t>PRZEBUDOWA PIĘTRA III ORAZ CZĘŚCI 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AL. 1000-LECIA 13; BRANŻA ARCHITEKTONICZNA; Projektant mgr inż. Beata Misiaczek; sprawdzający mgr inż. arch. Magdalenowa Łagowska; data opracowania 31 marca 2022r.,</w:t>
      </w:r>
    </w:p>
    <w:p w14:paraId="05A4E085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WYKONAWCZY - </w:t>
      </w:r>
      <w:r w:rsidRPr="00061CC4">
        <w:rPr>
          <w:rFonts w:ascii="Arial" w:hAnsi="Arial" w:cs="Arial"/>
          <w:sz w:val="20"/>
          <w:szCs w:val="20"/>
        </w:rPr>
        <w:t xml:space="preserve">PRZEBUDOWA PIĘTRA III ORAZ CZĘŚCI </w:t>
      </w:r>
      <w:r w:rsidRPr="00061CC4">
        <w:rPr>
          <w:rFonts w:ascii="Arial" w:hAnsi="Arial" w:cs="Arial"/>
          <w:sz w:val="20"/>
          <w:szCs w:val="20"/>
        </w:rPr>
        <w:lastRenderedPageBreak/>
        <w:t>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AL. 1000-LECIA 13; - BRANŻA ARCHITEKTONICZNA – CZĘŚĆ GRAFICZNA PROJEKTU; data opracowania 31 </w:t>
      </w: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marca  2022r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.;</w:t>
      </w:r>
    </w:p>
    <w:p w14:paraId="214604B7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TECHNICZNO -WYKONAWCZY – INSTLACJE SANITARNE - </w:t>
      </w:r>
      <w:r w:rsidRPr="00061CC4">
        <w:rPr>
          <w:rFonts w:ascii="Arial" w:hAnsi="Arial" w:cs="Arial"/>
          <w:sz w:val="20"/>
          <w:szCs w:val="20"/>
        </w:rPr>
        <w:t>PRZEBUDOWA PIĘTRA III ORAZ CZĘŚCI PIĘTRA II W BUDYNKU GŁÓWNYM SZPITALA W OLKUSZU W RAMACH MODERNIZACJI SZPITALA W NOWYM SZPITALU W OLKUSZU SP. Z O.</w:t>
      </w:r>
      <w:proofErr w:type="gramStart"/>
      <w:r w:rsidRPr="00061CC4">
        <w:rPr>
          <w:rFonts w:ascii="Arial" w:hAnsi="Arial" w:cs="Arial"/>
          <w:sz w:val="20"/>
          <w:szCs w:val="20"/>
        </w:rPr>
        <w:t>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; 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opracowanie Maciej Wrona, Projektant Jerzy Fabisiak, data opracowania luty 2022r.,</w:t>
      </w:r>
    </w:p>
    <w:p w14:paraId="162FB561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TECHNICZNO -WYKONAWCZY WENTYLACJA MECHANICZNA I KLIMATYZACJA - </w:t>
      </w:r>
      <w:r w:rsidRPr="00061CC4">
        <w:rPr>
          <w:rFonts w:ascii="Arial" w:hAnsi="Arial" w:cs="Arial"/>
          <w:sz w:val="20"/>
          <w:szCs w:val="20"/>
        </w:rPr>
        <w:t xml:space="preserve">PRZEBUDOWA PIĘTRA III ORAZ CZĘŚCI PIĘTRA II W BUDYNKU GŁÓWNYM SZPITALA W OLKUSZU W RAMACH MODERNIZACJI SZPITALA W NOWYM SZPITALU W OLKUSZU SP. Z O.O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AL. 1000-LECIA 13; opracowanie Maciej </w:t>
      </w:r>
      <w:proofErr w:type="gramStart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Wrona,  Projektant</w:t>
      </w:r>
      <w:proofErr w:type="gramEnd"/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Jerzy Fabisiak, data opracowania luty 2022r.,</w:t>
      </w:r>
    </w:p>
    <w:p w14:paraId="3F4DF5FF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WYKONAWCZY TECHNOLOGII MEDYCZNEJ - </w:t>
      </w:r>
      <w:r w:rsidRPr="00061CC4">
        <w:rPr>
          <w:rFonts w:ascii="Arial" w:hAnsi="Arial" w:cs="Arial"/>
          <w:sz w:val="20"/>
          <w:szCs w:val="20"/>
        </w:rPr>
        <w:t xml:space="preserve">PRZEBUDOWA PIĘTRA III ORAZ CZĘŚCI PIĘTRA II W BUDYNKU GŁÓWNYM SZPITALA W OLKUSZU W RAMACH MODERNIZACJI SZPITALA W NOWYM SZPITALU W OLKUSZU SP. Z O.O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AL. 1000-LECIA 13; Projektant mgr inż. Beata Misiaczek; sprawdzający mgr inż. arch. Magdalenowa Łagowska, data opracowania 31 marca 2022r.,</w:t>
      </w:r>
    </w:p>
    <w:p w14:paraId="2CE31479" w14:textId="77777777" w:rsidR="00C02BC9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PROJEKT WYKONAWCZY TECHNOLOGII MEDYCZNEJ, KARTY TECHNOLOGICZNE POMIESZCZEŃ; - </w:t>
      </w:r>
      <w:r w:rsidRPr="00061CC4">
        <w:rPr>
          <w:rFonts w:ascii="Arial" w:hAnsi="Arial" w:cs="Arial"/>
          <w:sz w:val="20"/>
          <w:szCs w:val="20"/>
        </w:rPr>
        <w:t xml:space="preserve">PRZEBUDOWA PIĘTRA III ORAZ CZĘŚCI PIĘTRA II W BUDYNKU GŁÓWNYM SZPITALA W OLKUSZU W RAMACH MODERNIZACJI SZPITALA W NOWYM SZPITALU W OLKUSZU SP. Z O.O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AL. 1000-LECIA 13; Projektant mgr inż. Beata Misiaczek; sprawdzający mgr inż. arch. Magdalenowa Łagowska; data opracowania 31 marca 2022r.</w:t>
      </w:r>
    </w:p>
    <w:p w14:paraId="5BEF66B8" w14:textId="77777777" w:rsidR="000255AF" w:rsidRPr="000255AF" w:rsidRDefault="000255AF" w:rsidP="000255AF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255AF">
        <w:rPr>
          <w:rFonts w:ascii="Arial" w:hAnsi="Arial" w:cs="Arial"/>
          <w:bCs/>
          <w:color w:val="404040" w:themeColor="text1" w:themeTint="BF"/>
          <w:sz w:val="20"/>
          <w:szCs w:val="20"/>
        </w:rPr>
        <w:t>SPECYFIKACJA WYKONANIA I ODBIORU ROBÓT – BRANŻA ARCHITEKTONICZNA; PRZEBUDOWA PIĘTRA III ORAZ CZĘŚCI PIĘTRA II W BUDYNKU GŁÓWNYM SZPITALA W OLKUSZU W RAMACH MODERNIZACJI SZPITALA W NOWYM SZPITALU W OLKUSZU SP. Z O.O W OLKUSZU; AL. 1000-LECIA 13; Projektant mgr inż. Beata Misiaczek; sprawdzający mgr inż. arch. Magdalenowa Łagowska; data opracowania 31 marca 2022r.,</w:t>
      </w:r>
    </w:p>
    <w:p w14:paraId="5F0AE34A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SPECYFIKACJA WYKONANIA I ODBIORU ROBÓT – INSTALACJE SANITANRE + WENTYLACJA MECHANICZNA; </w:t>
      </w:r>
      <w:r w:rsidRPr="00061CC4">
        <w:rPr>
          <w:rFonts w:ascii="Arial" w:hAnsi="Arial" w:cs="Arial"/>
          <w:sz w:val="20"/>
          <w:szCs w:val="20"/>
        </w:rPr>
        <w:t>PRZEBUDOWA PIĘTRA III ORAZ CZĘŚCI PIĘTRA II W BUDYNKU GŁÓWNYM SZPITALA W OLKUSZU W RAMACH MODERNIZACJI SZPITALA W NOWYM SZPITALU W OLKUSZU SP. Z O.O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; AL. 1000-LECIA 13Projektant Jerzy Fabisiak, data opracowania luty 2022r.,</w:t>
      </w:r>
    </w:p>
    <w:p w14:paraId="071F5010" w14:textId="77777777" w:rsidR="00C02BC9" w:rsidRPr="00061CC4" w:rsidRDefault="00C02BC9" w:rsidP="0003118E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ind w:left="3261" w:hanging="556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lastRenderedPageBreak/>
        <w:t xml:space="preserve">SPECYFIKACJA WYKONANIA I ODBIORU ROBÓT - INSTALACJE ELEKTRYCZNE 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- Projektant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mgr inż. Franciszek Thlon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, data opracowania </w:t>
      </w:r>
      <w:r w:rsidRPr="00061CC4">
        <w:rPr>
          <w:rFonts w:ascii="Arial" w:hAnsi="Arial" w:cs="Arial"/>
          <w:bCs/>
          <w:color w:val="404040" w:themeColor="text1" w:themeTint="BF"/>
          <w:sz w:val="20"/>
          <w:szCs w:val="20"/>
        </w:rPr>
        <w:t>maj 2022.</w:t>
      </w:r>
    </w:p>
    <w:p w14:paraId="4B66573A" w14:textId="77777777" w:rsidR="00933C90" w:rsidRPr="00061CC4" w:rsidRDefault="00933C90" w:rsidP="00933C90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Załącznik nr 4 do SOPZ - DECYZJA nr 126/2022 z dnia 25.02.2022</w:t>
      </w:r>
      <w:proofErr w:type="gramStart"/>
      <w:r w:rsidRPr="00061CC4">
        <w:rPr>
          <w:rFonts w:ascii="Arial" w:hAnsi="Arial" w:cs="Arial"/>
          <w:sz w:val="20"/>
          <w:szCs w:val="20"/>
        </w:rPr>
        <w:t>r</w:t>
      </w:r>
      <w:proofErr w:type="gramEnd"/>
      <w:r w:rsidRPr="00061CC4">
        <w:rPr>
          <w:rFonts w:ascii="Arial" w:hAnsi="Arial" w:cs="Arial"/>
          <w:sz w:val="20"/>
          <w:szCs w:val="20"/>
        </w:rPr>
        <w:t xml:space="preserve">. </w:t>
      </w:r>
    </w:p>
    <w:p w14:paraId="302D186C" w14:textId="77777777" w:rsidR="00933C90" w:rsidRPr="00061CC4" w:rsidRDefault="00933C90" w:rsidP="00933C90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Załącznik nr 5 do SOPZ – Przedmiary robót, wersja edytowalna i nieedytowalna</w:t>
      </w:r>
    </w:p>
    <w:p w14:paraId="4D0EC498" w14:textId="77777777" w:rsidR="00933C90" w:rsidRPr="00061CC4" w:rsidRDefault="00933C90" w:rsidP="00933C90">
      <w:pPr>
        <w:pStyle w:val="Akapitzlist"/>
        <w:spacing w:line="320" w:lineRule="exact"/>
        <w:ind w:left="786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Załącznik nr 6 do SOPZ – Koncepcja kolorystyki GNSH</w:t>
      </w:r>
    </w:p>
    <w:p w14:paraId="4E615B5A" w14:textId="77777777" w:rsidR="00C94962" w:rsidRPr="002F47B1" w:rsidRDefault="00C94962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</w:rPr>
      </w:pPr>
    </w:p>
    <w:p w14:paraId="1CB87B7A" w14:textId="77777777" w:rsidR="00277893" w:rsidRPr="0003118E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65A746" w14:textId="4EEF1D9A" w:rsidR="00BC5D52" w:rsidRPr="0003118E" w:rsidRDefault="00E46E95" w:rsidP="001576C0">
      <w:pPr>
        <w:spacing w:after="0" w:line="240" w:lineRule="auto"/>
        <w:ind w:firstLine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 w:rsidR="001D08C3" w:rsidRPr="0003118E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="00BC5D52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– Klauzula informacyjna RODO</w:t>
      </w:r>
    </w:p>
    <w:p w14:paraId="1331E6CF" w14:textId="1BC4C2A0" w:rsidR="00956C9F" w:rsidRPr="0003118E" w:rsidRDefault="00956C9F" w:rsidP="00C27EE0">
      <w:pPr>
        <w:spacing w:after="0" w:line="240" w:lineRule="auto"/>
        <w:ind w:left="1985" w:hanging="1559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7 - </w:t>
      </w:r>
      <w:r w:rsidR="002E2A89" w:rsidRPr="0003118E">
        <w:rPr>
          <w:rFonts w:ascii="Arial" w:hAnsi="Arial" w:cs="Arial"/>
          <w:color w:val="404040" w:themeColor="text1" w:themeTint="BF"/>
          <w:sz w:val="20"/>
          <w:szCs w:val="20"/>
        </w:rPr>
        <w:t>Wykaz zawierający, co najmniej jedno zadanie</w:t>
      </w:r>
      <w:r w:rsidR="00500A90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inwestycyjne </w:t>
      </w:r>
      <w:r w:rsidR="002E2A89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polegające na wykonaniu 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robót </w:t>
      </w:r>
      <w:r w:rsidR="002B08C5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budowlanych, w co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1 budynku użyteczności publicznej o łącznej powierzchni użytkowej pomieszczeń objętych zada</w:t>
      </w:r>
      <w:r w:rsidR="000078D6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niem </w:t>
      </w:r>
      <w:r w:rsidR="009C6F48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inwestycyjnym, co</w:t>
      </w:r>
      <w:r w:rsidR="00C02BC9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1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00 m2</w:t>
      </w:r>
    </w:p>
    <w:p w14:paraId="651D1E4C" w14:textId="25EB9BE5" w:rsidR="00F85684" w:rsidRPr="0003118E" w:rsidRDefault="00F85684" w:rsidP="00C27EE0">
      <w:pPr>
        <w:spacing w:after="0" w:line="240" w:lineRule="auto"/>
        <w:ind w:left="1985" w:hanging="1559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8 -</w:t>
      </w:r>
      <w:r w:rsidRPr="0003118E">
        <w:rPr>
          <w:sz w:val="20"/>
          <w:szCs w:val="20"/>
        </w:rPr>
        <w:t xml:space="preserve"> </w:t>
      </w: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03118E" w:rsidRDefault="0070042A" w:rsidP="00C27EE0">
      <w:pPr>
        <w:spacing w:after="0" w:line="240" w:lineRule="auto"/>
        <w:ind w:left="1985" w:hanging="1559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21"/>
      <w:footerReference w:type="default" r:id="rId2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8718" w14:textId="77777777" w:rsidR="00AE6173" w:rsidRDefault="00AE6173" w:rsidP="008F76C5">
      <w:pPr>
        <w:spacing w:after="0" w:line="240" w:lineRule="auto"/>
      </w:pPr>
      <w:r>
        <w:separator/>
      </w:r>
    </w:p>
  </w:endnote>
  <w:endnote w:type="continuationSeparator" w:id="0">
    <w:p w14:paraId="0C40CAF0" w14:textId="77777777" w:rsidR="00AE6173" w:rsidRDefault="00AE6173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0059"/>
      <w:docPartObj>
        <w:docPartGallery w:val="Page Numbers (Bottom of Page)"/>
        <w:docPartUnique/>
      </w:docPartObj>
    </w:sdtPr>
    <w:sdtEndPr/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C8">
          <w:rPr>
            <w:noProof/>
          </w:rPr>
          <w:t>12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0A4F" w14:textId="77777777" w:rsidR="00AE6173" w:rsidRDefault="00AE6173" w:rsidP="008F76C5">
      <w:pPr>
        <w:spacing w:after="0" w:line="240" w:lineRule="auto"/>
      </w:pPr>
      <w:r>
        <w:separator/>
      </w:r>
    </w:p>
  </w:footnote>
  <w:footnote w:type="continuationSeparator" w:id="0">
    <w:p w14:paraId="6863205D" w14:textId="77777777" w:rsidR="00AE6173" w:rsidRDefault="00AE6173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>
        <w:t>z</w:t>
      </w:r>
      <w:proofErr w:type="gramEnd"/>
      <w: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t>z</w:t>
      </w:r>
      <w:proofErr w:type="gramEnd"/>
      <w: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116A5" w14:textId="020C8214" w:rsidR="00F661A2" w:rsidRPr="00A20B21" w:rsidRDefault="00633564" w:rsidP="00A20B21">
    <w:pPr>
      <w:pStyle w:val="Nagwek"/>
      <w:rPr>
        <w:b/>
        <w:color w:val="FF0000"/>
      </w:rPr>
    </w:pPr>
    <w:r>
      <w:rPr>
        <w:noProof/>
        <w:lang w:eastAsia="pl-PL"/>
      </w:rPr>
      <w:drawing>
        <wp:inline distT="0" distB="0" distL="0" distR="0" wp14:anchorId="34E6ED0B" wp14:editId="1A20862F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26"/>
  </w:num>
  <w:num w:numId="5">
    <w:abstractNumId w:val="8"/>
  </w:num>
  <w:num w:numId="6">
    <w:abstractNumId w:val="9"/>
  </w:num>
  <w:num w:numId="7">
    <w:abstractNumId w:val="24"/>
  </w:num>
  <w:num w:numId="8">
    <w:abstractNumId w:val="12"/>
  </w:num>
  <w:num w:numId="9">
    <w:abstractNumId w:val="27"/>
  </w:num>
  <w:num w:numId="10">
    <w:abstractNumId w:val="2"/>
  </w:num>
  <w:num w:numId="11">
    <w:abstractNumId w:val="11"/>
  </w:num>
  <w:num w:numId="12">
    <w:abstractNumId w:val="3"/>
  </w:num>
  <w:num w:numId="13">
    <w:abstractNumId w:val="15"/>
  </w:num>
  <w:num w:numId="14">
    <w:abstractNumId w:val="19"/>
  </w:num>
  <w:num w:numId="15">
    <w:abstractNumId w:val="20"/>
  </w:num>
  <w:num w:numId="16">
    <w:abstractNumId w:val="10"/>
  </w:num>
  <w:num w:numId="17">
    <w:abstractNumId w:val="1"/>
  </w:num>
  <w:num w:numId="18">
    <w:abstractNumId w:val="6"/>
  </w:num>
  <w:num w:numId="19">
    <w:abstractNumId w:val="14"/>
  </w:num>
  <w:num w:numId="20">
    <w:abstractNumId w:val="25"/>
  </w:num>
  <w:num w:numId="21">
    <w:abstractNumId w:val="13"/>
  </w:num>
  <w:num w:numId="22">
    <w:abstractNumId w:val="4"/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22"/>
  </w:num>
  <w:num w:numId="2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5AF"/>
    <w:rsid w:val="00025A9E"/>
    <w:rsid w:val="00027EAE"/>
    <w:rsid w:val="0003118E"/>
    <w:rsid w:val="000321BD"/>
    <w:rsid w:val="00036433"/>
    <w:rsid w:val="0004097D"/>
    <w:rsid w:val="000420F4"/>
    <w:rsid w:val="000500F1"/>
    <w:rsid w:val="00055549"/>
    <w:rsid w:val="000559B1"/>
    <w:rsid w:val="00061CC4"/>
    <w:rsid w:val="00062740"/>
    <w:rsid w:val="0006378B"/>
    <w:rsid w:val="00065A4E"/>
    <w:rsid w:val="00065E16"/>
    <w:rsid w:val="00067E8E"/>
    <w:rsid w:val="00072224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0F6D41"/>
    <w:rsid w:val="001044D3"/>
    <w:rsid w:val="00107152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85D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20F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08C5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5F92"/>
    <w:rsid w:val="003B114A"/>
    <w:rsid w:val="003B2F4E"/>
    <w:rsid w:val="003B5620"/>
    <w:rsid w:val="003B58BC"/>
    <w:rsid w:val="003B5EA3"/>
    <w:rsid w:val="003C06A3"/>
    <w:rsid w:val="003C0876"/>
    <w:rsid w:val="003C39C6"/>
    <w:rsid w:val="003C4FF3"/>
    <w:rsid w:val="003C6E54"/>
    <w:rsid w:val="003D1686"/>
    <w:rsid w:val="003D190F"/>
    <w:rsid w:val="003D3ABA"/>
    <w:rsid w:val="003D3F14"/>
    <w:rsid w:val="003D41B3"/>
    <w:rsid w:val="003D5D61"/>
    <w:rsid w:val="003D610F"/>
    <w:rsid w:val="003E509F"/>
    <w:rsid w:val="003F4BED"/>
    <w:rsid w:val="00404CB7"/>
    <w:rsid w:val="004058F9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1459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548A"/>
    <w:rsid w:val="004E64AB"/>
    <w:rsid w:val="004F0943"/>
    <w:rsid w:val="004F1896"/>
    <w:rsid w:val="004F28C0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976C8"/>
    <w:rsid w:val="005A28E6"/>
    <w:rsid w:val="005A31A3"/>
    <w:rsid w:val="005A4274"/>
    <w:rsid w:val="005A591F"/>
    <w:rsid w:val="005A5D47"/>
    <w:rsid w:val="005A601E"/>
    <w:rsid w:val="005A61B2"/>
    <w:rsid w:val="005A7362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80"/>
    <w:rsid w:val="006318C6"/>
    <w:rsid w:val="00633564"/>
    <w:rsid w:val="0063537F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337F"/>
    <w:rsid w:val="006D62E5"/>
    <w:rsid w:val="006D6573"/>
    <w:rsid w:val="006D7706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47F8C"/>
    <w:rsid w:val="00750DF6"/>
    <w:rsid w:val="00751CB7"/>
    <w:rsid w:val="00752A1D"/>
    <w:rsid w:val="00752FEA"/>
    <w:rsid w:val="007542D0"/>
    <w:rsid w:val="00755ED7"/>
    <w:rsid w:val="00762D24"/>
    <w:rsid w:val="00767CDF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546A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A74DE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3C90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874E7"/>
    <w:rsid w:val="00992BB1"/>
    <w:rsid w:val="00994995"/>
    <w:rsid w:val="009A1EBB"/>
    <w:rsid w:val="009A3ABD"/>
    <w:rsid w:val="009A3E90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04F"/>
    <w:rsid w:val="00A62835"/>
    <w:rsid w:val="00A71205"/>
    <w:rsid w:val="00A7144F"/>
    <w:rsid w:val="00A73F6D"/>
    <w:rsid w:val="00A75A87"/>
    <w:rsid w:val="00A82690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E6173"/>
    <w:rsid w:val="00AE7046"/>
    <w:rsid w:val="00AF0977"/>
    <w:rsid w:val="00AF400E"/>
    <w:rsid w:val="00AF6A86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1411"/>
    <w:rsid w:val="00BF26CA"/>
    <w:rsid w:val="00BF5317"/>
    <w:rsid w:val="00BF5CC5"/>
    <w:rsid w:val="00BF60B8"/>
    <w:rsid w:val="00BF643C"/>
    <w:rsid w:val="00C00217"/>
    <w:rsid w:val="00C02BC9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0833"/>
    <w:rsid w:val="00C433E3"/>
    <w:rsid w:val="00C444B9"/>
    <w:rsid w:val="00C52D91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0C96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6A11"/>
    <w:rsid w:val="00D576EA"/>
    <w:rsid w:val="00D57917"/>
    <w:rsid w:val="00D57EB8"/>
    <w:rsid w:val="00D6187B"/>
    <w:rsid w:val="00D6191E"/>
    <w:rsid w:val="00D63C28"/>
    <w:rsid w:val="00D656E4"/>
    <w:rsid w:val="00D67CBA"/>
    <w:rsid w:val="00D706FE"/>
    <w:rsid w:val="00D71F13"/>
    <w:rsid w:val="00D71FD7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1D8D"/>
    <w:rsid w:val="00E6232F"/>
    <w:rsid w:val="00E63E53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6678"/>
    <w:rsid w:val="00ED1FAD"/>
    <w:rsid w:val="00ED275A"/>
    <w:rsid w:val="00ED3142"/>
    <w:rsid w:val="00ED5E3B"/>
    <w:rsid w:val="00ED6C63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1EC9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wojcik@nowyszpital.pl" TargetMode="External"/><Relationship Id="rId20" Type="http://schemas.openxmlformats.org/officeDocument/2006/relationships/hyperlink" Target="https://bazakonkurencyjnosci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duda@nowyszpital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MKwasiborska@nowyszpital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D57C-F920-4AD0-A6F2-E168DFE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4145</Words>
  <Characters>24875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10</cp:revision>
  <cp:lastPrinted>2019-10-07T06:23:00Z</cp:lastPrinted>
  <dcterms:created xsi:type="dcterms:W3CDTF">2023-03-13T07:43:00Z</dcterms:created>
  <dcterms:modified xsi:type="dcterms:W3CDTF">2023-03-14T07:41:00Z</dcterms:modified>
</cp:coreProperties>
</file>