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017C7FD" w14:textId="77777777" w:rsidR="00E8780B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jest</w:t>
      </w:r>
      <w:r w:rsidR="00E8780B">
        <w:rPr>
          <w:rFonts w:ascii="Arial" w:eastAsia="Times New Roman" w:hAnsi="Arial" w:cs="Arial"/>
          <w:lang w:eastAsia="pl-PL"/>
        </w:rPr>
        <w:t>:</w:t>
      </w:r>
    </w:p>
    <w:p w14:paraId="57DEF248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Sp. z o.o. ul. Zbożowa 4, 70-653 Szczecin</w:t>
      </w:r>
    </w:p>
    <w:p w14:paraId="1F018B3A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we Wschowie Sp. z o.o., ul. Ks. A. Kostki 33, 67-400 Wschowa</w:t>
      </w:r>
    </w:p>
    <w:p w14:paraId="1946E619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Szpital im. R. Śmigielskiego w Skwierzynie Sp. z o.o., 66-440 Skwierzyna</w:t>
      </w:r>
    </w:p>
    <w:p w14:paraId="4FF5FF22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 xml:space="preserve">Nowy Szpital w Nakle i Szubinie Sp. z o.o., ul. A. Mickiewicza 7, 89-100 Nakło </w:t>
      </w:r>
    </w:p>
    <w:p w14:paraId="2B49A214" w14:textId="77777777" w:rsidR="00E8780B" w:rsidRPr="00E8780B" w:rsidRDefault="00E8780B" w:rsidP="00E8780B">
      <w:pPr>
        <w:spacing w:line="320" w:lineRule="exact"/>
        <w:ind w:left="720" w:firstLine="696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nad Notecią</w:t>
      </w:r>
    </w:p>
    <w:p w14:paraId="42DBB43B" w14:textId="77777777" w:rsidR="00E8780B" w:rsidRPr="00E8780B" w:rsidRDefault="00E8780B" w:rsidP="00E8780B">
      <w:pPr>
        <w:spacing w:line="320" w:lineRule="exact"/>
        <w:ind w:left="1416" w:hanging="696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 Kostrzynie nad Odrą Sp. z o.o., ul. Narutowicza 6, 66-470 Kostrzyn</w:t>
      </w:r>
    </w:p>
    <w:p w14:paraId="019E028B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 Wąbrzeźnie Sp. z o.o., ul. Wolności 27, 87-200 Wąbrzeźno</w:t>
      </w:r>
    </w:p>
    <w:p w14:paraId="25D4506F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 xml:space="preserve">Nowy Szpital w Szprotawie Sp. z o.o., ul. Henrykowska 1, 67-300 Szprotawa    </w:t>
      </w:r>
    </w:p>
    <w:p w14:paraId="5D1E862B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 Olkuszu Sp. z o.o., ul. 1000-lecia 13, 32-300 Olkusz</w:t>
      </w:r>
    </w:p>
    <w:p w14:paraId="1164D374" w14:textId="77777777" w:rsid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 xml:space="preserve">Nowy Szpital w Świebodzinie Sp. z o.o., ul. Młyńska 6, 66-200 Świebodzin  </w:t>
      </w:r>
      <w:r w:rsidR="000E6205" w:rsidRPr="00FC1029">
        <w:rPr>
          <w:rFonts w:ascii="Arial" w:eastAsia="Times New Roman" w:hAnsi="Arial" w:cs="Arial"/>
          <w:lang w:eastAsia="pl-PL"/>
        </w:rPr>
        <w:t xml:space="preserve"> </w:t>
      </w:r>
    </w:p>
    <w:p w14:paraId="37C335A6" w14:textId="3D530A51" w:rsidR="000E6205" w:rsidRPr="00FC1029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 </w:t>
      </w:r>
      <w:r w:rsidRPr="00E8780B">
        <w:rPr>
          <w:rFonts w:ascii="Arial" w:eastAsia="Times New Roman" w:hAnsi="Arial" w:cs="Arial"/>
          <w:lang w:eastAsia="pl-PL"/>
        </w:rPr>
        <w:t xml:space="preserve">współadministratorem </w:t>
      </w:r>
      <w:r w:rsidR="000E6205">
        <w:rPr>
          <w:rFonts w:ascii="Arial" w:eastAsia="Times New Roman" w:hAnsi="Arial" w:cs="Arial"/>
          <w:lang w:eastAsia="pl-PL"/>
        </w:rPr>
        <w:t>Grupa Nowy Szpital Holding S.A.</w:t>
      </w:r>
      <w:r w:rsidR="004F3519" w:rsidRPr="004F3519">
        <w:rPr>
          <w:rFonts w:ascii="Arial" w:eastAsia="Times New Roman" w:hAnsi="Arial" w:cs="Arial"/>
          <w:lang w:eastAsia="pl-PL"/>
        </w:rPr>
        <w:t xml:space="preserve"> z siedzibą w Szczecin ul. Zbożowa 4, 70-653 Szczecin.</w:t>
      </w:r>
    </w:p>
    <w:p w14:paraId="7F927119" w14:textId="7DA0C236" w:rsidR="000E6205" w:rsidRPr="004F3519" w:rsidRDefault="000E6205" w:rsidP="004F35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  <w:r w:rsidR="004F3519">
        <w:rPr>
          <w:rFonts w:ascii="Arial" w:eastAsia="Times New Roman" w:hAnsi="Arial" w:cs="Arial"/>
          <w:lang w:eastAsia="pl-PL"/>
        </w:rPr>
        <w:t xml:space="preserve"> </w:t>
      </w:r>
      <w:r w:rsidRPr="004F3519">
        <w:rPr>
          <w:rFonts w:ascii="Arial" w:eastAsia="Times New Roman" w:hAnsi="Arial" w:cs="Arial"/>
          <w:lang w:val="en-US" w:eastAsia="pl-PL"/>
        </w:rPr>
        <w:t xml:space="preserve">email: </w:t>
      </w:r>
      <w:hyperlink r:id="rId7" w:history="1">
        <w:r w:rsidRPr="004F3519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 w:rsidRPr="004F3519">
        <w:rPr>
          <w:rFonts w:ascii="Arial" w:eastAsia="Times New Roman" w:hAnsi="Arial" w:cs="Arial"/>
          <w:lang w:val="en-US" w:eastAsia="pl-PL"/>
        </w:rPr>
        <w:t xml:space="preserve"> ;</w:t>
      </w:r>
    </w:p>
    <w:p w14:paraId="3009C132" w14:textId="0BD62E46" w:rsidR="000E6205" w:rsidRPr="00435B65" w:rsidRDefault="000E6205" w:rsidP="00435B6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435B65">
        <w:rPr>
          <w:rFonts w:ascii="Arial" w:eastAsia="Times New Roman" w:hAnsi="Arial" w:cs="Arial"/>
          <w:lang w:eastAsia="pl-PL"/>
        </w:rPr>
        <w:t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pn.</w:t>
      </w:r>
      <w:r w:rsidR="00A12642" w:rsidRPr="00435B65">
        <w:rPr>
          <w:rFonts w:ascii="Arial" w:eastAsia="Times New Roman" w:hAnsi="Arial" w:cs="Arial"/>
          <w:lang w:eastAsia="pl-PL"/>
        </w:rPr>
        <w:t xml:space="preserve"> </w:t>
      </w:r>
      <w:r w:rsidR="00435B65" w:rsidRPr="00435B65">
        <w:rPr>
          <w:rFonts w:ascii="Arial" w:eastAsia="Times New Roman" w:hAnsi="Arial" w:cs="Arial"/>
          <w:lang w:eastAsia="pl-PL"/>
        </w:rPr>
        <w:t>„</w:t>
      </w:r>
      <w:r w:rsidR="004B793F" w:rsidRPr="004B793F">
        <w:rPr>
          <w:rFonts w:ascii="Arial" w:eastAsia="Times New Roman" w:hAnsi="Arial" w:cs="Arial"/>
          <w:lang w:eastAsia="pl-PL"/>
        </w:rPr>
        <w:t>Zapewnienie łączy telekomunikacyjnych oraz usługa dostępu do Internetu dla Jednostek należących do Grupy Kapitałowej  Grupa Nowy Szpital Holding</w:t>
      </w:r>
      <w:r w:rsidR="00435B65" w:rsidRPr="00435B65">
        <w:rPr>
          <w:rFonts w:ascii="Arial" w:eastAsia="Times New Roman" w:hAnsi="Arial" w:cs="Arial"/>
          <w:lang w:eastAsia="pl-PL"/>
        </w:rPr>
        <w:t>”</w:t>
      </w:r>
      <w:r w:rsidR="00435B65">
        <w:rPr>
          <w:rFonts w:ascii="Arial" w:eastAsia="Times New Roman" w:hAnsi="Arial" w:cs="Arial"/>
          <w:lang w:eastAsia="pl-PL"/>
        </w:rPr>
        <w:t xml:space="preserve"> </w:t>
      </w:r>
      <w:r w:rsidRPr="00435B65">
        <w:rPr>
          <w:rFonts w:ascii="Arial" w:eastAsia="Times New Roman" w:hAnsi="Arial" w:cs="Arial"/>
          <w:lang w:eastAsia="pl-PL"/>
        </w:rPr>
        <w:t xml:space="preserve">(nr ref. </w:t>
      </w:r>
      <w:r w:rsidR="003E4E69" w:rsidRPr="00435B65">
        <w:rPr>
          <w:rFonts w:ascii="Arial" w:eastAsia="Times New Roman" w:hAnsi="Arial" w:cs="Arial"/>
          <w:b/>
          <w:lang w:eastAsia="pl-PL"/>
        </w:rPr>
        <w:t>202</w:t>
      </w:r>
      <w:r w:rsidR="00435B65">
        <w:rPr>
          <w:rFonts w:ascii="Arial" w:eastAsia="Times New Roman" w:hAnsi="Arial" w:cs="Arial"/>
          <w:b/>
          <w:lang w:eastAsia="pl-PL"/>
        </w:rPr>
        <w:t>3</w:t>
      </w:r>
      <w:r w:rsidR="003E4E69" w:rsidRPr="00435B65">
        <w:rPr>
          <w:rFonts w:ascii="Arial" w:eastAsia="Times New Roman" w:hAnsi="Arial" w:cs="Arial"/>
          <w:b/>
          <w:lang w:eastAsia="pl-PL"/>
        </w:rPr>
        <w:t>-</w:t>
      </w:r>
      <w:r w:rsidR="00A12642" w:rsidRPr="00435B65">
        <w:rPr>
          <w:rFonts w:ascii="Arial" w:eastAsia="Times New Roman" w:hAnsi="Arial" w:cs="Arial"/>
          <w:b/>
          <w:lang w:eastAsia="pl-PL"/>
        </w:rPr>
        <w:t>10</w:t>
      </w:r>
      <w:r w:rsidR="00435B65">
        <w:rPr>
          <w:rFonts w:ascii="Arial" w:eastAsia="Times New Roman" w:hAnsi="Arial" w:cs="Arial"/>
          <w:b/>
          <w:lang w:eastAsia="pl-PL"/>
        </w:rPr>
        <w:t>1</w:t>
      </w:r>
      <w:r w:rsidR="004B793F">
        <w:rPr>
          <w:rFonts w:ascii="Arial" w:eastAsia="Times New Roman" w:hAnsi="Arial" w:cs="Arial"/>
          <w:b/>
          <w:lang w:eastAsia="pl-PL"/>
        </w:rPr>
        <w:t>3</w:t>
      </w:r>
      <w:r w:rsidR="003E4E69" w:rsidRPr="00435B65">
        <w:rPr>
          <w:rFonts w:ascii="Arial" w:eastAsia="Times New Roman" w:hAnsi="Arial" w:cs="Arial"/>
          <w:b/>
          <w:lang w:eastAsia="pl-PL"/>
        </w:rPr>
        <w:t xml:space="preserve"> </w:t>
      </w:r>
      <w:r w:rsidRPr="00435B65">
        <w:rPr>
          <w:rFonts w:ascii="Arial" w:eastAsia="Times New Roman" w:hAnsi="Arial" w:cs="Arial"/>
          <w:lang w:eastAsia="pl-PL"/>
        </w:rPr>
        <w:t>prowadzonym w trybie zapytania ofertowego z ogłoszeniem</w:t>
      </w:r>
      <w:r w:rsidR="00A12642" w:rsidRPr="00435B65">
        <w:rPr>
          <w:rFonts w:ascii="Arial" w:eastAsia="Times New Roman" w:hAnsi="Arial" w:cs="Arial"/>
          <w:lang w:eastAsia="pl-PL"/>
        </w:rPr>
        <w:t>)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lastRenderedPageBreak/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7777777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C9C5" w14:textId="77777777" w:rsidR="00FA5371" w:rsidRDefault="00FA5371" w:rsidP="000E6205">
      <w:r>
        <w:separator/>
      </w:r>
    </w:p>
  </w:endnote>
  <w:endnote w:type="continuationSeparator" w:id="0">
    <w:p w14:paraId="682E59F9" w14:textId="77777777" w:rsidR="00FA5371" w:rsidRDefault="00FA5371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84258"/>
      <w:docPartObj>
        <w:docPartGallery w:val="Page Numbers (Bottom of Page)"/>
        <w:docPartUnique/>
      </w:docPartObj>
    </w:sdtPr>
    <w:sdtContent>
      <w:p w14:paraId="65511A35" w14:textId="77777777" w:rsidR="000E6205" w:rsidRDefault="000E6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69">
          <w:rPr>
            <w:noProof/>
          </w:rPr>
          <w:t>2</w:t>
        </w:r>
        <w:r>
          <w:fldChar w:fldCharType="end"/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688A" w14:textId="77777777" w:rsidR="00FA5371" w:rsidRDefault="00FA5371" w:rsidP="000E6205">
      <w:r>
        <w:separator/>
      </w:r>
    </w:p>
  </w:footnote>
  <w:footnote w:type="continuationSeparator" w:id="0">
    <w:p w14:paraId="1D8E06E8" w14:textId="77777777" w:rsidR="00FA5371" w:rsidRDefault="00FA5371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147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7"/>
    <w:rsid w:val="00002D65"/>
    <w:rsid w:val="000A0727"/>
    <w:rsid w:val="000E54B9"/>
    <w:rsid w:val="000E6205"/>
    <w:rsid w:val="001349A6"/>
    <w:rsid w:val="0013696B"/>
    <w:rsid w:val="001713E7"/>
    <w:rsid w:val="0024734A"/>
    <w:rsid w:val="00247401"/>
    <w:rsid w:val="00285751"/>
    <w:rsid w:val="002A1CDB"/>
    <w:rsid w:val="003152C4"/>
    <w:rsid w:val="00371D1C"/>
    <w:rsid w:val="003B2CA7"/>
    <w:rsid w:val="003E4E69"/>
    <w:rsid w:val="00435B65"/>
    <w:rsid w:val="00436C4B"/>
    <w:rsid w:val="004A0110"/>
    <w:rsid w:val="004B793F"/>
    <w:rsid w:val="004F3519"/>
    <w:rsid w:val="00501A3D"/>
    <w:rsid w:val="00514DBF"/>
    <w:rsid w:val="00771529"/>
    <w:rsid w:val="007937DA"/>
    <w:rsid w:val="00923AD9"/>
    <w:rsid w:val="009C6B34"/>
    <w:rsid w:val="00A12642"/>
    <w:rsid w:val="00A57B94"/>
    <w:rsid w:val="00B1076F"/>
    <w:rsid w:val="00B123CE"/>
    <w:rsid w:val="00BC502D"/>
    <w:rsid w:val="00C01A91"/>
    <w:rsid w:val="00D47EE9"/>
    <w:rsid w:val="00E30B8A"/>
    <w:rsid w:val="00E538A9"/>
    <w:rsid w:val="00E8780B"/>
    <w:rsid w:val="00FA5371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7</cp:revision>
  <dcterms:created xsi:type="dcterms:W3CDTF">2022-12-12T10:13:00Z</dcterms:created>
  <dcterms:modified xsi:type="dcterms:W3CDTF">2023-01-31T11:23:00Z</dcterms:modified>
</cp:coreProperties>
</file>