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8BCB" w14:textId="6B9A9FFF" w:rsidR="00F47177" w:rsidRPr="00EB3FA5" w:rsidRDefault="00EB3FA5" w:rsidP="00EB3FA5">
      <w:pPr>
        <w:rPr>
          <w:b/>
          <w:bCs/>
        </w:rPr>
      </w:pPr>
      <w:r w:rsidRPr="00EB3FA5">
        <w:rPr>
          <w:b/>
          <w:bCs/>
        </w:rPr>
        <w:t>Pytania i odpowiedzi z dnia 0</w:t>
      </w:r>
      <w:r w:rsidR="007345C8">
        <w:rPr>
          <w:b/>
          <w:bCs/>
        </w:rPr>
        <w:t>3</w:t>
      </w:r>
      <w:r w:rsidRPr="00EB3FA5">
        <w:rPr>
          <w:b/>
          <w:bCs/>
        </w:rPr>
        <w:t>.02.2023</w:t>
      </w:r>
    </w:p>
    <w:p w14:paraId="6794A04D" w14:textId="591C6F4D" w:rsidR="00EB3FA5" w:rsidRDefault="007345C8" w:rsidP="00EB3FA5">
      <w:pPr>
        <w:pStyle w:val="Akapitzlist"/>
        <w:numPr>
          <w:ilvl w:val="0"/>
          <w:numId w:val="3"/>
        </w:numPr>
        <w:spacing w:line="240" w:lineRule="auto"/>
      </w:pPr>
      <w:r w:rsidRPr="007345C8">
        <w:t xml:space="preserve">Czy w Pakiecie zbiorczym poz. 675  Zamawiający dopuści zaoferowanie produktu </w:t>
      </w:r>
      <w:proofErr w:type="spellStart"/>
      <w:r w:rsidRPr="007345C8">
        <w:t>LactoDr</w:t>
      </w:r>
      <w:proofErr w:type="spellEnd"/>
      <w:r w:rsidRPr="007345C8">
        <w:t>.? Produkt konfekcjonowany w opakowaniach x 30 kapsułek (prosimy o możliwość przeliczenia na odpowiednią liczbę opakowań i zaokrąglenia uzyskanego wyniku w górę)</w:t>
      </w:r>
      <w:r w:rsidR="00EB3FA5">
        <w:br/>
      </w:r>
      <w:r w:rsidR="00EB3FA5">
        <w:br/>
      </w:r>
      <w:r w:rsidR="00EB3FA5" w:rsidRPr="00EB3FA5">
        <w:rPr>
          <w:b/>
          <w:bCs/>
        </w:rPr>
        <w:t>Odpowiedź</w:t>
      </w:r>
      <w:r w:rsidR="00EB3FA5" w:rsidRPr="00EB3FA5">
        <w:rPr>
          <w:b/>
          <w:bCs/>
        </w:rPr>
        <w:br/>
      </w:r>
      <w:r w:rsidR="00EB3FA5">
        <w:t>Zamawiający</w:t>
      </w:r>
      <w:r>
        <w:t xml:space="preserve"> nie dopuszcza zaoferowania </w:t>
      </w:r>
      <w:proofErr w:type="spellStart"/>
      <w:r>
        <w:t>LacroDr</w:t>
      </w:r>
      <w:proofErr w:type="spellEnd"/>
      <w:r>
        <w:t>. w pozycji 675</w:t>
      </w:r>
    </w:p>
    <w:p w14:paraId="5D700ED7" w14:textId="77777777" w:rsidR="00EB3FA5" w:rsidRDefault="00EB3FA5" w:rsidP="00EB3FA5">
      <w:pPr>
        <w:pStyle w:val="Akapitzlist"/>
        <w:spacing w:line="360" w:lineRule="auto"/>
      </w:pPr>
    </w:p>
    <w:p w14:paraId="67C33B5E" w14:textId="65671EAA" w:rsidR="00EB3FA5" w:rsidRPr="007345C8" w:rsidRDefault="007345C8" w:rsidP="007345C8">
      <w:pPr>
        <w:pStyle w:val="Akapitzlist"/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lang w:eastAsia="pl-PL"/>
        </w:rPr>
      </w:pPr>
      <w:r w:rsidRPr="007345C8">
        <w:rPr>
          <w:rFonts w:eastAsia="Times New Roman" w:cstheme="minorHAnsi"/>
          <w:lang w:eastAsia="pl-PL"/>
        </w:rPr>
        <w:t xml:space="preserve">Czy w Pakiecie zbiorczym poz. 679  Zamawiający dopuści zaoferowanie produktu </w:t>
      </w:r>
      <w:proofErr w:type="spellStart"/>
      <w:r w:rsidRPr="007345C8">
        <w:rPr>
          <w:rFonts w:eastAsia="Times New Roman" w:cstheme="minorHAnsi"/>
          <w:lang w:eastAsia="pl-PL"/>
        </w:rPr>
        <w:t>LactoDr</w:t>
      </w:r>
      <w:proofErr w:type="spellEnd"/>
      <w:r w:rsidRPr="007345C8">
        <w:rPr>
          <w:rFonts w:eastAsia="Times New Roman" w:cstheme="minorHAnsi"/>
          <w:lang w:eastAsia="pl-PL"/>
        </w:rPr>
        <w:t>.?</w:t>
      </w:r>
    </w:p>
    <w:p w14:paraId="48F4A332" w14:textId="77777777" w:rsidR="007345C8" w:rsidRDefault="007345C8" w:rsidP="006E2556">
      <w:pPr>
        <w:pStyle w:val="Akapitzlist"/>
        <w:jc w:val="both"/>
        <w:rPr>
          <w:rFonts w:eastAsia="Times New Roman" w:cstheme="minorHAnsi"/>
          <w:b/>
          <w:bCs/>
          <w:lang w:eastAsia="pl-PL"/>
        </w:rPr>
      </w:pPr>
    </w:p>
    <w:p w14:paraId="1A1C519B" w14:textId="788337FB" w:rsidR="00EB3FA5" w:rsidRDefault="00EB3FA5" w:rsidP="006E2556">
      <w:pPr>
        <w:pStyle w:val="Akapitzlist"/>
        <w:jc w:val="both"/>
      </w:pPr>
      <w:r w:rsidRPr="00EB3FA5">
        <w:rPr>
          <w:rFonts w:eastAsia="Times New Roman" w:cstheme="minorHAnsi"/>
          <w:b/>
          <w:bCs/>
          <w:lang w:eastAsia="pl-PL"/>
        </w:rPr>
        <w:t>Odpowiedź</w:t>
      </w:r>
      <w:r w:rsidRPr="00EB3FA5">
        <w:rPr>
          <w:rFonts w:eastAsia="Times New Roman" w:cstheme="minorHAnsi"/>
          <w:lang w:eastAsia="pl-PL"/>
        </w:rPr>
        <w:br/>
      </w:r>
      <w:r w:rsidRPr="00EB3FA5">
        <w:t>Zamawiający dopuszcza z</w:t>
      </w:r>
      <w:r w:rsidR="007345C8">
        <w:t xml:space="preserve">aoferowanie </w:t>
      </w:r>
      <w:proofErr w:type="spellStart"/>
      <w:r w:rsidR="007345C8">
        <w:t>LactoDr</w:t>
      </w:r>
      <w:proofErr w:type="spellEnd"/>
      <w:r w:rsidR="007345C8">
        <w:t>. W pozycji 679</w:t>
      </w:r>
    </w:p>
    <w:p w14:paraId="21A3A1C2" w14:textId="1D815097" w:rsidR="007345C8" w:rsidRDefault="007345C8" w:rsidP="006E2556">
      <w:pPr>
        <w:pStyle w:val="Akapitzlist"/>
        <w:jc w:val="both"/>
      </w:pPr>
    </w:p>
    <w:p w14:paraId="04FD84C7" w14:textId="3716A4BC" w:rsidR="007345C8" w:rsidRDefault="007345C8" w:rsidP="007345C8">
      <w:pPr>
        <w:pStyle w:val="Akapitzlist"/>
        <w:numPr>
          <w:ilvl w:val="0"/>
          <w:numId w:val="3"/>
        </w:numPr>
        <w:jc w:val="both"/>
      </w:pPr>
      <w:r w:rsidRPr="007345C8">
        <w:t xml:space="preserve">Czy w Pakiecie zbiorczym poz. 1052 i 1053 Zamawiający dopuści zaoferowanie produktu </w:t>
      </w:r>
      <w:proofErr w:type="spellStart"/>
      <w:r w:rsidRPr="007345C8">
        <w:t>EnteroDr</w:t>
      </w:r>
      <w:proofErr w:type="spellEnd"/>
      <w:r w:rsidRPr="007345C8">
        <w:t xml:space="preserve">., również zawierającego 250 mg drożdżaków </w:t>
      </w:r>
      <w:proofErr w:type="spellStart"/>
      <w:r w:rsidRPr="007345C8">
        <w:t>Saccharomyces</w:t>
      </w:r>
      <w:proofErr w:type="spellEnd"/>
      <w:r w:rsidRPr="007345C8">
        <w:t xml:space="preserve"> </w:t>
      </w:r>
      <w:proofErr w:type="spellStart"/>
      <w:r w:rsidRPr="007345C8">
        <w:t>boulardii</w:t>
      </w:r>
      <w:proofErr w:type="spellEnd"/>
      <w:r w:rsidRPr="007345C8">
        <w:t xml:space="preserve"> / kaps.?</w:t>
      </w:r>
    </w:p>
    <w:p w14:paraId="7ABA8381" w14:textId="0AFCD705" w:rsidR="007345C8" w:rsidRDefault="007345C8" w:rsidP="007345C8">
      <w:pPr>
        <w:jc w:val="both"/>
      </w:pPr>
    </w:p>
    <w:p w14:paraId="2507257E" w14:textId="4E9B5FA5" w:rsidR="007345C8" w:rsidRDefault="007345C8" w:rsidP="007345C8">
      <w:pPr>
        <w:pStyle w:val="Akapitzlist"/>
        <w:jc w:val="both"/>
      </w:pPr>
      <w:r w:rsidRPr="00EB3FA5">
        <w:rPr>
          <w:rFonts w:eastAsia="Times New Roman" w:cstheme="minorHAnsi"/>
          <w:b/>
          <w:bCs/>
          <w:lang w:eastAsia="pl-PL"/>
        </w:rPr>
        <w:t>Odpowiedź</w:t>
      </w:r>
      <w:r w:rsidRPr="00EB3FA5">
        <w:rPr>
          <w:rFonts w:eastAsia="Times New Roman" w:cstheme="minorHAnsi"/>
          <w:lang w:eastAsia="pl-PL"/>
        </w:rPr>
        <w:br/>
      </w:r>
      <w:r w:rsidRPr="00EB3FA5">
        <w:t>Zamawiający dopuszcza z</w:t>
      </w:r>
      <w:r>
        <w:t xml:space="preserve">aoferowanie </w:t>
      </w:r>
      <w:r>
        <w:t xml:space="preserve">produktu </w:t>
      </w:r>
      <w:proofErr w:type="spellStart"/>
      <w:r>
        <w:t>EnteroDr</w:t>
      </w:r>
      <w:proofErr w:type="spellEnd"/>
      <w:r>
        <w:t>. W pozycji 1052. Zamawiający nie dopuszcza zmiany w pozycji 1053 gdzie lek musi być w</w:t>
      </w:r>
      <w:r w:rsidRPr="007345C8">
        <w:t xml:space="preserve"> postaci granulatu/proszku</w:t>
      </w:r>
      <w:r>
        <w:t>.</w:t>
      </w:r>
    </w:p>
    <w:p w14:paraId="20D1A080" w14:textId="77777777" w:rsidR="007345C8" w:rsidRDefault="007345C8" w:rsidP="007345C8">
      <w:pPr>
        <w:ind w:left="708"/>
        <w:jc w:val="both"/>
      </w:pPr>
    </w:p>
    <w:p w14:paraId="4989EEC8" w14:textId="4CCB0EAB" w:rsidR="007345C8" w:rsidRDefault="007345C8" w:rsidP="007345C8">
      <w:pPr>
        <w:jc w:val="both"/>
      </w:pPr>
    </w:p>
    <w:p w14:paraId="24FE9369" w14:textId="77777777" w:rsidR="007345C8" w:rsidRDefault="007345C8" w:rsidP="007345C8">
      <w:pPr>
        <w:ind w:left="708"/>
        <w:jc w:val="both"/>
      </w:pPr>
    </w:p>
    <w:p w14:paraId="5BF789BF" w14:textId="426C5022" w:rsidR="007345C8" w:rsidRDefault="007345C8" w:rsidP="006E2556">
      <w:pPr>
        <w:pStyle w:val="Akapitzlist"/>
        <w:jc w:val="both"/>
        <w:rPr>
          <w:rFonts w:eastAsia="Times New Roman" w:cstheme="minorHAnsi"/>
          <w:lang w:eastAsia="pl-PL"/>
        </w:rPr>
      </w:pPr>
    </w:p>
    <w:p w14:paraId="504B09D5" w14:textId="77777777" w:rsidR="007345C8" w:rsidRPr="00EB3FA5" w:rsidRDefault="007345C8" w:rsidP="006E2556">
      <w:pPr>
        <w:pStyle w:val="Akapitzlist"/>
        <w:jc w:val="both"/>
        <w:rPr>
          <w:rFonts w:eastAsia="Times New Roman" w:cstheme="minorHAnsi"/>
          <w:lang w:eastAsia="pl-PL"/>
        </w:rPr>
      </w:pPr>
    </w:p>
    <w:p w14:paraId="335EFC10" w14:textId="6BE198CF" w:rsidR="00EB3FA5" w:rsidRPr="00EB3FA5" w:rsidRDefault="00EB3FA5" w:rsidP="00EB3FA5">
      <w:pPr>
        <w:ind w:left="360" w:firstLine="348"/>
        <w:rPr>
          <w:b/>
          <w:bCs/>
        </w:rPr>
      </w:pPr>
    </w:p>
    <w:sectPr w:rsidR="00EB3FA5" w:rsidRPr="00EB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B2A"/>
    <w:multiLevelType w:val="hybridMultilevel"/>
    <w:tmpl w:val="E3B8958A"/>
    <w:lvl w:ilvl="0" w:tplc="47980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5E8"/>
    <w:multiLevelType w:val="hybridMultilevel"/>
    <w:tmpl w:val="692C243E"/>
    <w:lvl w:ilvl="0" w:tplc="5546D2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506CB"/>
    <w:multiLevelType w:val="hybridMultilevel"/>
    <w:tmpl w:val="7D16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48973">
    <w:abstractNumId w:val="2"/>
  </w:num>
  <w:num w:numId="2" w16cid:durableId="2089693551">
    <w:abstractNumId w:val="0"/>
  </w:num>
  <w:num w:numId="3" w16cid:durableId="1723820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5"/>
    <w:rsid w:val="006E2556"/>
    <w:rsid w:val="007345C8"/>
    <w:rsid w:val="00BB6BE5"/>
    <w:rsid w:val="00EB3FA5"/>
    <w:rsid w:val="00F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807"/>
  <w15:chartTrackingRefBased/>
  <w15:docId w15:val="{B7A0049F-AD6F-46D4-96E9-4A1976F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2</cp:revision>
  <dcterms:created xsi:type="dcterms:W3CDTF">2023-02-06T11:36:00Z</dcterms:created>
  <dcterms:modified xsi:type="dcterms:W3CDTF">2023-02-06T11:36:00Z</dcterms:modified>
</cp:coreProperties>
</file>