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BD" w:rsidRPr="00E871F1" w:rsidRDefault="009860BD" w:rsidP="009860BD">
      <w:pPr>
        <w:autoSpaceDE w:val="0"/>
        <w:spacing w:after="120" w:line="300" w:lineRule="atLeast"/>
        <w:jc w:val="center"/>
        <w:rPr>
          <w:rFonts w:cs="Calibri"/>
          <w:b/>
          <w:color w:val="404040"/>
          <w:sz w:val="20"/>
          <w:szCs w:val="20"/>
        </w:rPr>
      </w:pPr>
      <w:r>
        <w:rPr>
          <w:rFonts w:cs="Calibri"/>
          <w:b/>
          <w:color w:val="404040"/>
          <w:sz w:val="20"/>
          <w:szCs w:val="20"/>
        </w:rPr>
        <w:t xml:space="preserve">UMOWA ZAKUPU  nr USP 2023 </w:t>
      </w:r>
      <w:r w:rsidRPr="00E871F1">
        <w:rPr>
          <w:rFonts w:cs="Calibri"/>
          <w:b/>
          <w:color w:val="404040"/>
          <w:sz w:val="20"/>
          <w:szCs w:val="20"/>
        </w:rPr>
        <w:t>-</w:t>
      </w:r>
      <w:r>
        <w:rPr>
          <w:rFonts w:cs="Calibri"/>
          <w:b/>
          <w:color w:val="404040"/>
          <w:sz w:val="20"/>
          <w:szCs w:val="20"/>
        </w:rPr>
        <w:t>…..</w:t>
      </w:r>
      <w:r w:rsidRPr="00E871F1">
        <w:rPr>
          <w:rFonts w:cs="Calibri"/>
          <w:b/>
          <w:color w:val="404040"/>
          <w:sz w:val="20"/>
          <w:szCs w:val="20"/>
        </w:rPr>
        <w:t>… - wzór</w:t>
      </w:r>
    </w:p>
    <w:p w:rsidR="009860BD" w:rsidRPr="00E871F1" w:rsidRDefault="009860BD" w:rsidP="009860BD">
      <w:pPr>
        <w:autoSpaceDE w:val="0"/>
        <w:spacing w:after="120" w:line="300" w:lineRule="atLeast"/>
        <w:jc w:val="center"/>
        <w:rPr>
          <w:rFonts w:cs="Calibri"/>
          <w:b/>
          <w:color w:val="404040"/>
          <w:sz w:val="20"/>
          <w:szCs w:val="20"/>
        </w:rPr>
      </w:pPr>
    </w:p>
    <w:p w:rsidR="009860BD" w:rsidRPr="00E871F1" w:rsidRDefault="009860BD" w:rsidP="009860BD">
      <w:pPr>
        <w:autoSpaceDE w:val="0"/>
        <w:autoSpaceDN w:val="0"/>
        <w:adjustRightInd w:val="0"/>
        <w:spacing w:after="120" w:line="300" w:lineRule="atLeast"/>
        <w:rPr>
          <w:rFonts w:cs="Calibri"/>
          <w:bCs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>zawarta w  dniu ................. roku w Szczecinie pomiędzy:</w:t>
      </w:r>
    </w:p>
    <w:p w:rsidR="009860BD" w:rsidRPr="00E871F1" w:rsidRDefault="009860BD" w:rsidP="009860BD">
      <w:pPr>
        <w:autoSpaceDE w:val="0"/>
        <w:autoSpaceDN w:val="0"/>
        <w:adjustRightInd w:val="0"/>
        <w:spacing w:after="120" w:line="300" w:lineRule="atLeast"/>
        <w:rPr>
          <w:rFonts w:cs="Calibri"/>
          <w:bCs/>
          <w:color w:val="404040"/>
          <w:sz w:val="20"/>
          <w:szCs w:val="20"/>
        </w:rPr>
      </w:pPr>
    </w:p>
    <w:p w:rsidR="009860BD" w:rsidRPr="00E871F1" w:rsidRDefault="009860BD" w:rsidP="009860BD">
      <w:p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Ratownictwo Medyczne Spółka z o.o. z siedzibą w Świebodzinie (66-200), ul. Młyńska 6, wpisaną do rejestru przedsiębiorców Krajowego Rejestru Sądowego, dla której Sąd Rejonowy Szczecin - Centrum w Szczecinie, XIII Wydział Gospodarczy KRS prowadzi akta pod numerem KRS 0000737513, REGON 380593304, NIP 9552470872</w:t>
      </w:r>
    </w:p>
    <w:p w:rsidR="009860BD" w:rsidRPr="00E871F1" w:rsidRDefault="009860BD" w:rsidP="009860BD">
      <w:pPr>
        <w:spacing w:after="120" w:line="300" w:lineRule="atLeast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reprezentowaną przez:</w:t>
      </w:r>
    </w:p>
    <w:p w:rsidR="009860BD" w:rsidRPr="00E871F1" w:rsidRDefault="009860BD" w:rsidP="009860BD">
      <w:pPr>
        <w:spacing w:after="120" w:line="300" w:lineRule="atLeast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Prezes Zarządu – Sylwester Bierzanowski,</w:t>
      </w:r>
    </w:p>
    <w:p w:rsidR="009860BD" w:rsidRPr="00E871F1" w:rsidRDefault="009860BD" w:rsidP="009860BD">
      <w:pPr>
        <w:autoSpaceDE w:val="0"/>
        <w:spacing w:after="120" w:line="300" w:lineRule="atLeast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zwanym dalej Kupującym,</w:t>
      </w:r>
    </w:p>
    <w:p w:rsidR="009860BD" w:rsidRPr="00E871F1" w:rsidRDefault="009860BD" w:rsidP="009860BD">
      <w:pPr>
        <w:spacing w:after="120" w:line="300" w:lineRule="atLeast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 xml:space="preserve">a </w:t>
      </w:r>
    </w:p>
    <w:p w:rsidR="009860BD" w:rsidRPr="00E871F1" w:rsidRDefault="009860BD" w:rsidP="009860BD">
      <w:pPr>
        <w:spacing w:after="120" w:line="300" w:lineRule="atLeast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 xml:space="preserve">Panem / Panią ….. prowadzącym(ą) działalność gospodarczą pod firmą ………., wpisaną do Centralnej Ewidencji i Informacji o Działalności Gospodarczej Rzeczpospolitej Polskiej z siedzibą przy ul. ………  …../….. (nr / nr lok.), …… (kod pocztowy) ………. (miejscowość), NIP ……, REGON …….., </w:t>
      </w:r>
    </w:p>
    <w:p w:rsidR="009860BD" w:rsidRPr="00E871F1" w:rsidRDefault="009860BD" w:rsidP="009860BD">
      <w:pPr>
        <w:spacing w:after="120" w:line="300" w:lineRule="atLeast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reprezentowaną przez:</w:t>
      </w:r>
    </w:p>
    <w:p w:rsidR="009860BD" w:rsidRPr="00E871F1" w:rsidRDefault="009860BD" w:rsidP="009860BD">
      <w:pPr>
        <w:spacing w:after="120" w:line="300" w:lineRule="atLeast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………… - Przedsiębiorca / Pełnomocnik / ...</w:t>
      </w:r>
    </w:p>
    <w:p w:rsidR="009860BD" w:rsidRPr="00E871F1" w:rsidRDefault="009860BD" w:rsidP="009860BD">
      <w:pPr>
        <w:spacing w:after="120" w:line="300" w:lineRule="atLeast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/</w:t>
      </w:r>
    </w:p>
    <w:p w:rsidR="009860BD" w:rsidRPr="00E871F1" w:rsidRDefault="009860BD" w:rsidP="009860BD">
      <w:pPr>
        <w:spacing w:after="120" w:line="300" w:lineRule="atLeast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…………. Sp. …….. z siedzibą w …….. (miejscowość), ul. …… …../….. (nr / nr lok.), …… (kod pocztowy) ………. (miejscowość), wpisana do Rejestru Przedsiębiorców Krajowego Rejestru Sądowego prowadzonego przez Sąd Rejonowy dla ……. w …….. (miejscowość) …… Wydział Gospodarczy KRS pod numerem ……., NIP ……….., REGON ………….,</w:t>
      </w:r>
    </w:p>
    <w:p w:rsidR="009860BD" w:rsidRPr="00E871F1" w:rsidRDefault="009860BD" w:rsidP="009860BD">
      <w:pPr>
        <w:spacing w:after="120" w:line="300" w:lineRule="atLeast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reprezentowaną przez:</w:t>
      </w:r>
    </w:p>
    <w:p w:rsidR="009860BD" w:rsidRPr="00E871F1" w:rsidRDefault="009860BD" w:rsidP="009860BD">
      <w:pPr>
        <w:spacing w:after="120" w:line="300" w:lineRule="atLeast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………… - Prezes Zarządu / Członek Zarządu / Prokurent / Pełnomocnik /…</w:t>
      </w:r>
    </w:p>
    <w:p w:rsidR="009860BD" w:rsidRPr="00E871F1" w:rsidRDefault="009860BD" w:rsidP="009860BD">
      <w:pPr>
        <w:spacing w:after="120" w:line="300" w:lineRule="atLeast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zwaną dalej Sprzedającym</w:t>
      </w:r>
      <w:bookmarkStart w:id="0" w:name="_GoBack"/>
      <w:bookmarkEnd w:id="0"/>
    </w:p>
    <w:p w:rsidR="009860BD" w:rsidRPr="00E871F1" w:rsidRDefault="009860BD" w:rsidP="009860BD">
      <w:pPr>
        <w:spacing w:after="120" w:line="300" w:lineRule="atLeast"/>
        <w:rPr>
          <w:rFonts w:cs="Calibri"/>
          <w:color w:val="404040"/>
          <w:sz w:val="20"/>
          <w:szCs w:val="20"/>
        </w:rPr>
      </w:pPr>
    </w:p>
    <w:p w:rsidR="009860BD" w:rsidRPr="00E871F1" w:rsidRDefault="009860BD" w:rsidP="009860BD">
      <w:pPr>
        <w:spacing w:after="120" w:line="300" w:lineRule="atLeast"/>
        <w:jc w:val="center"/>
        <w:rPr>
          <w:rFonts w:cs="Calibri"/>
          <w:b/>
          <w:color w:val="404040"/>
          <w:sz w:val="20"/>
          <w:szCs w:val="20"/>
        </w:rPr>
      </w:pPr>
      <w:r w:rsidRPr="00E871F1">
        <w:rPr>
          <w:rFonts w:cs="Calibri"/>
          <w:b/>
          <w:color w:val="404040"/>
          <w:sz w:val="20"/>
          <w:szCs w:val="20"/>
        </w:rPr>
        <w:t xml:space="preserve">§ 1 </w:t>
      </w:r>
    </w:p>
    <w:p w:rsidR="009860BD" w:rsidRPr="00E871F1" w:rsidRDefault="009860BD" w:rsidP="009860BD">
      <w:pPr>
        <w:numPr>
          <w:ilvl w:val="0"/>
          <w:numId w:val="7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Sprzedający zobowiązuje się dostarczyć Kupującemu, 1 szt. fabrycznie nowego ambulansu typu „C”, zbudowanego na bazie samochodu marki …… model ……. z wyposażeniem o właściwościach zgodnych z opisem zawartym w Ofercie nr ……. z dnia ………. r. złożonej przez Sprzedawcę w odpowiedzi na ogłoszenie przez Kupującego postępowania o udzielenie zamówienia publicznego nr 2022-10</w:t>
      </w:r>
      <w:r>
        <w:rPr>
          <w:rFonts w:cs="Calibri"/>
          <w:color w:val="404040"/>
          <w:sz w:val="20"/>
          <w:szCs w:val="20"/>
        </w:rPr>
        <w:t>04 pn. „Zakup</w:t>
      </w:r>
      <w:r w:rsidRPr="00E871F1">
        <w:rPr>
          <w:rFonts w:cs="Calibri"/>
          <w:color w:val="404040"/>
          <w:sz w:val="20"/>
          <w:szCs w:val="20"/>
        </w:rPr>
        <w:t xml:space="preserve"> wraz z dostawą 1 szt. ambulansu typu C z wyposażeniem zgodnego z normą PN:EN 1789 lub równoważną dla Zespołu Ratownictwa Medycznego na potrzeby realizacji działań w ramach Systemu Państwowe Ratownictwo Medyczne przez Spółkę Ratownictwo Medyczne Sp. z o.o.” prowadzonego w trybie przetargu nieograniczonego na podstawie art. 132 Ustawy z dnia 11 września 2019 r. Prawo zamówień publicznych (Dz. U. z 2022 r., poz. 1710 ze zm.), stanowiącej załącznik nr 1 do niniejszej umowy zwanego w dalszej części niniejszej umowy również jako Przedmiot umowy.</w:t>
      </w:r>
    </w:p>
    <w:p w:rsidR="009860BD" w:rsidRPr="00E871F1" w:rsidRDefault="009860BD" w:rsidP="009860BD">
      <w:pPr>
        <w:numPr>
          <w:ilvl w:val="0"/>
          <w:numId w:val="7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Dane identyfikacyjne ambulansu stanowiącego Przedmiot umowy, przedstawiają się następująco:</w:t>
      </w:r>
    </w:p>
    <w:p w:rsidR="009860BD" w:rsidRPr="00E871F1" w:rsidRDefault="009860BD" w:rsidP="009860BD">
      <w:pPr>
        <w:numPr>
          <w:ilvl w:val="1"/>
          <w:numId w:val="7"/>
        </w:numPr>
        <w:spacing w:after="120" w:line="300" w:lineRule="atLeast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lastRenderedPageBreak/>
        <w:t>marka samochodu: ……., typ ……… model: ……………, rok produkcji pojazdu bazowego: ……., nr VIN/nadwozia: ………., pojemność silnika …………….. cm3, moc …….. KM.</w:t>
      </w:r>
    </w:p>
    <w:p w:rsidR="009860BD" w:rsidRPr="00E871F1" w:rsidRDefault="009860BD" w:rsidP="009860BD">
      <w:pPr>
        <w:numPr>
          <w:ilvl w:val="0"/>
          <w:numId w:val="7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Sprzedający oświadcza, iż dostarczony przez niego</w:t>
      </w:r>
      <w:r w:rsidRPr="00E871F1">
        <w:rPr>
          <w:rFonts w:cs="Calibri"/>
          <w:i/>
          <w:color w:val="404040"/>
          <w:sz w:val="20"/>
          <w:szCs w:val="20"/>
        </w:rPr>
        <w:t xml:space="preserve"> </w:t>
      </w:r>
      <w:r w:rsidRPr="00E871F1">
        <w:rPr>
          <w:rFonts w:cs="Calibri"/>
          <w:color w:val="404040"/>
          <w:sz w:val="20"/>
          <w:szCs w:val="20"/>
        </w:rPr>
        <w:t>Przedmiot umowy jest dopuszczony do użytku w ramach realizacji zadań Systemu Państwowego Ratownictwa Medycznego i posiada odpowiednie dokumenty potwierdzające ten fakt oraz posiada oznaczenie CE, a w przypadku ambulansu, że posiada także świadectwo homologacji dla pojazdów sanitarnych, oraz jest zgodny z  obowiązującymi przepisami i normami dla tego typu pojazdów, w szczególności:</w:t>
      </w:r>
    </w:p>
    <w:p w:rsidR="009860BD" w:rsidRPr="00E871F1" w:rsidRDefault="009860BD" w:rsidP="009860BD">
      <w:pPr>
        <w:numPr>
          <w:ilvl w:val="1"/>
          <w:numId w:val="7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 xml:space="preserve">Sprzedający oświadcza, że parametry </w:t>
      </w:r>
      <w:proofErr w:type="spellStart"/>
      <w:r w:rsidRPr="00E871F1">
        <w:rPr>
          <w:rFonts w:cs="Calibri"/>
          <w:color w:val="404040"/>
          <w:sz w:val="20"/>
          <w:szCs w:val="20"/>
        </w:rPr>
        <w:t>techniczno</w:t>
      </w:r>
      <w:proofErr w:type="spellEnd"/>
      <w:r w:rsidRPr="00E871F1">
        <w:rPr>
          <w:rFonts w:cs="Calibri"/>
          <w:color w:val="404040"/>
          <w:sz w:val="20"/>
          <w:szCs w:val="20"/>
        </w:rPr>
        <w:t xml:space="preserve"> – eksploatacyjne i jakość dostarczonego ambulansu typu C, odpowiadają przepisom powszechnie obowiązującym, w szczególności przepisom Ustawy z dnia 20 czerwca 1997 r. - Prawo o ruchu drogowym (</w:t>
      </w:r>
      <w:proofErr w:type="spellStart"/>
      <w:r w:rsidRPr="00E871F1">
        <w:rPr>
          <w:rFonts w:cs="Calibri"/>
          <w:color w:val="404040"/>
          <w:sz w:val="20"/>
          <w:szCs w:val="20"/>
        </w:rPr>
        <w:t>t.j</w:t>
      </w:r>
      <w:proofErr w:type="spellEnd"/>
      <w:r w:rsidRPr="00E871F1">
        <w:rPr>
          <w:rFonts w:cs="Calibri"/>
          <w:color w:val="404040"/>
          <w:sz w:val="20"/>
          <w:szCs w:val="20"/>
        </w:rPr>
        <w:t xml:space="preserve">. Dz. U. z 2020 r. poz. 110 z </w:t>
      </w:r>
      <w:proofErr w:type="spellStart"/>
      <w:r w:rsidRPr="00E871F1">
        <w:rPr>
          <w:rFonts w:cs="Calibri"/>
          <w:color w:val="404040"/>
          <w:sz w:val="20"/>
          <w:szCs w:val="20"/>
        </w:rPr>
        <w:t>późn</w:t>
      </w:r>
      <w:proofErr w:type="spellEnd"/>
      <w:r w:rsidRPr="00E871F1">
        <w:rPr>
          <w:rFonts w:cs="Calibri"/>
          <w:color w:val="404040"/>
          <w:sz w:val="20"/>
          <w:szCs w:val="20"/>
        </w:rPr>
        <w:t xml:space="preserve">. zm.) oraz spełniają wymagania określone w aktualnej wersji, zharmonizowanej polskiej normy PN-EN 1789 lub równoważnej w zakresie odpowiednim do przedmiotu Umowy. </w:t>
      </w:r>
    </w:p>
    <w:p w:rsidR="009860BD" w:rsidRPr="00E871F1" w:rsidRDefault="009860BD" w:rsidP="009860BD">
      <w:pPr>
        <w:numPr>
          <w:ilvl w:val="1"/>
          <w:numId w:val="7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 xml:space="preserve">Sprzedający oświadcza, że parametry </w:t>
      </w:r>
      <w:proofErr w:type="spellStart"/>
      <w:r w:rsidRPr="00E871F1">
        <w:rPr>
          <w:rFonts w:cs="Calibri"/>
          <w:color w:val="404040"/>
          <w:sz w:val="20"/>
          <w:szCs w:val="20"/>
        </w:rPr>
        <w:t>techniczno</w:t>
      </w:r>
      <w:proofErr w:type="spellEnd"/>
      <w:r w:rsidRPr="00E871F1">
        <w:rPr>
          <w:rFonts w:cs="Calibri"/>
          <w:color w:val="404040"/>
          <w:sz w:val="20"/>
          <w:szCs w:val="20"/>
        </w:rPr>
        <w:t xml:space="preserve"> – eksploatacyjne i jakość wyposażenia ambulansu (sprzęt / urządzenia), odpowiadają powszechnie obowiązującym przepisom prawa oraz spełniają aktualnie obowiązujące normy.</w:t>
      </w:r>
    </w:p>
    <w:p w:rsidR="009860BD" w:rsidRPr="00E871F1" w:rsidRDefault="009860BD" w:rsidP="009860BD">
      <w:pPr>
        <w:numPr>
          <w:ilvl w:val="1"/>
          <w:numId w:val="7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Sprzedający oświadcza, iż dostarczony Przedmiot umowy spełnia wszelkie warunki dot. transportu chorych określone w powszechnie obowiązujących przepisach prawa (w tym Rozporządzeniom Ministra Zdrowia oraz Zarządzeniom Narodowego Funduszu Zdrowia);</w:t>
      </w:r>
    </w:p>
    <w:p w:rsidR="009860BD" w:rsidRPr="00E871F1" w:rsidRDefault="009860BD" w:rsidP="009860BD">
      <w:pPr>
        <w:numPr>
          <w:ilvl w:val="1"/>
          <w:numId w:val="7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Przedmiot zamówienia musi spełniać wymagania określone w przepisach dotyczących warunków technicznych pojazdów oraz zakresu ich niezbędnego wyposażenia, w tym w rozporządzeniu Ministra Infrastruktury z dnia 31 grudnia 2002 r. (Dz. U. 2016 r. poz. 2022 ze zm.) w sprawie warunków technicznych pojazdów oraz zakresu ich niezbędnego wyposażenia.</w:t>
      </w:r>
    </w:p>
    <w:p w:rsidR="009860BD" w:rsidRPr="00E871F1" w:rsidRDefault="009860BD" w:rsidP="009860BD">
      <w:pPr>
        <w:numPr>
          <w:ilvl w:val="0"/>
          <w:numId w:val="7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Kupujący oświadcza iż Przedmiot umowy – ambulans typu "C" z wyposażeniem - przeznaczony będzie do działalności leczniczej polegającej na udzielaniu świadczeń zdrowotnych przez podmiot leczniczy tj. Ratownictwo Medyczne Spółka z o.o. z siedzibą w Świebodzinie (66-200), ul. Młyńska 6 wpisany do rejestru podmiotów wykonujących działalność leczniczą w rozumieniu ustawy z dnia 15. kwietnia 2011r. o działalności leczniczej, numer księgi rejestrowej 000000204649 z dnia 9. listopada 2018 r.</w:t>
      </w:r>
    </w:p>
    <w:p w:rsidR="009860BD" w:rsidRPr="00E871F1" w:rsidRDefault="009860BD" w:rsidP="009860BD">
      <w:pPr>
        <w:numPr>
          <w:ilvl w:val="0"/>
          <w:numId w:val="7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Sprzedający oświadcza, że Przedmiot umowy jest fabrycznie nowy, nie używany, niedemonstracyjny, nie będący przedmiotem ekspozycji, bez znamion użytkowania, pełnowartościowy, kompletny, wolny od wad i nie jest obciążony żadnymi prawami osób trzecich.</w:t>
      </w:r>
    </w:p>
    <w:p w:rsidR="009860BD" w:rsidRPr="00E871F1" w:rsidRDefault="009860BD" w:rsidP="009860BD">
      <w:pPr>
        <w:numPr>
          <w:ilvl w:val="0"/>
          <w:numId w:val="7"/>
        </w:numPr>
        <w:spacing w:after="120" w:line="300" w:lineRule="atLeast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Ryzyko utraty lub zniszczenia Przedmiotu umowy przechodzi na Kupującego z chwilą dokonania jego odbioru przez Kupującego, potwierdzonego pisemnym protokołem zdawczo-odbiorczym.</w:t>
      </w:r>
    </w:p>
    <w:p w:rsidR="009860BD" w:rsidRPr="00E871F1" w:rsidRDefault="009860BD" w:rsidP="009860BD">
      <w:pPr>
        <w:spacing w:after="120" w:line="300" w:lineRule="atLeast"/>
        <w:ind w:left="360"/>
        <w:jc w:val="center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b/>
          <w:color w:val="404040"/>
          <w:sz w:val="20"/>
          <w:szCs w:val="20"/>
        </w:rPr>
        <w:t>§ 1a</w:t>
      </w:r>
    </w:p>
    <w:p w:rsidR="009860BD" w:rsidRPr="00E871F1" w:rsidRDefault="009860BD" w:rsidP="009860BD">
      <w:pPr>
        <w:numPr>
          <w:ilvl w:val="0"/>
          <w:numId w:val="2"/>
        </w:numPr>
        <w:spacing w:after="120"/>
        <w:jc w:val="both"/>
        <w:rPr>
          <w:rFonts w:cs="Calibri"/>
          <w:b/>
          <w:i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Kupujący ma prawo przenieść wszystkie prawa lub niektóre z praw z niniejszej umowy na podmiot trzeci, na co niniejszym Sprzedający wyraża zgodę. Niniejsza zgoda dotyczy w szczególności uprawnienia Kupującego do przeniesienia prawa własności Przedmiotu Umowy na inny podmiot, w tym np. instytucję finansującą. Przedmiotowe uprawnienie Kupujący zachowuje do ostatniego dnia roboczego poprzedzającego dzień zrealizowania dostawy całości przedmiotu umowy, potwierdzonego zgodnie z mającymi zastosowanie zapisami zawartymi w par. 2 i 6 niniejszej umowy.</w:t>
      </w:r>
    </w:p>
    <w:p w:rsidR="009860BD" w:rsidRPr="00E871F1" w:rsidRDefault="009860BD" w:rsidP="009860BD">
      <w:pPr>
        <w:numPr>
          <w:ilvl w:val="0"/>
          <w:numId w:val="2"/>
        </w:numPr>
        <w:spacing w:after="120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Nabycie przez Kupującego własności przedmiotu umowy nastąpi bezpośrednio lub pośrednio, przy uwzględnieniu przyjętego sposobu finansowania nabycia, przy czym sposób finansowania nie ma znaczenia dla praw i obowiązków stron niniejszej umowy, w tym uprawnień Kupującego względem Sprzedającego z niej wynikających lub przysługujących mu na mocy przepisów prawa.</w:t>
      </w:r>
    </w:p>
    <w:p w:rsidR="009860BD" w:rsidRPr="00E871F1" w:rsidRDefault="009860BD" w:rsidP="009860BD">
      <w:pPr>
        <w:numPr>
          <w:ilvl w:val="0"/>
          <w:numId w:val="2"/>
        </w:numPr>
        <w:spacing w:after="120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lastRenderedPageBreak/>
        <w:t>W przypadku zawarcia przez Kupującego umowy leasingu dot. przedmiotu umowy lub umowy, w wyniku której nabycie przez Kupującego własności przedmiotu umowy nastąpi pośrednio, niniejsza umowa, w zakresie usług objętych ceną w niniejszej umowie, zamienia się automatycznie w umowę dostawy sprzętu wraz ze wszystkimi warunkami dostawy i właściwościami przedmiotu niniejszej umowy oraz zakresem gwarancji i rękojmi.</w:t>
      </w:r>
    </w:p>
    <w:p w:rsidR="009860BD" w:rsidRPr="00E871F1" w:rsidRDefault="009860BD" w:rsidP="009860BD">
      <w:pPr>
        <w:pStyle w:val="Akapitzlist"/>
        <w:numPr>
          <w:ilvl w:val="0"/>
          <w:numId w:val="2"/>
        </w:numPr>
        <w:spacing w:after="120" w:line="300" w:lineRule="atLeast"/>
        <w:contextualSpacing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 xml:space="preserve">Usługi świadczone przez Sprzedającego na rzecz Kupującego nie objęte ceną, o której mowa w niemniejszej umowie stanowić będą przedmiot niezależnych od instytucji finansującej rozliczeń pomiędzy Sprzedającym a Kupującym. </w:t>
      </w:r>
    </w:p>
    <w:p w:rsidR="009860BD" w:rsidRPr="00E871F1" w:rsidRDefault="009860BD" w:rsidP="009860BD">
      <w:pPr>
        <w:pStyle w:val="Akapitzlist"/>
        <w:numPr>
          <w:ilvl w:val="0"/>
          <w:numId w:val="2"/>
        </w:numPr>
        <w:spacing w:after="120" w:line="300" w:lineRule="atLeast"/>
        <w:contextualSpacing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 xml:space="preserve">Kupujący powiadomi Sprzedającego pisemnie lub przekaże informacje w formie elektronicznej (na adres poczty elektronicznej: </w:t>
      </w:r>
      <w:hyperlink r:id="rId7" w:history="1">
        <w:r w:rsidRPr="00E871F1">
          <w:rPr>
            <w:rStyle w:val="Hipercze"/>
            <w:rFonts w:cs="Calibri"/>
            <w:sz w:val="20"/>
            <w:szCs w:val="20"/>
          </w:rPr>
          <w:t>……………….</w:t>
        </w:r>
      </w:hyperlink>
      <w:r w:rsidRPr="00E871F1">
        <w:rPr>
          <w:rFonts w:cs="Calibri"/>
          <w:color w:val="404040"/>
          <w:sz w:val="20"/>
          <w:szCs w:val="20"/>
        </w:rPr>
        <w:t xml:space="preserve"> ) o zawarciu ww. umowy z  innym podmiotem, w tym np. instytucję finansującą. Powiadomienie wiąże Sprzedającego, który nie może odmówić wykonania umowy na rzecz innego podmiotu, w tym np.  instytucji finansującej.</w:t>
      </w:r>
    </w:p>
    <w:p w:rsidR="009860BD" w:rsidRPr="00E871F1" w:rsidRDefault="009860BD" w:rsidP="009860BD">
      <w:pPr>
        <w:pStyle w:val="Akapitzlist"/>
        <w:numPr>
          <w:ilvl w:val="0"/>
          <w:numId w:val="2"/>
        </w:numPr>
        <w:spacing w:after="120" w:line="300" w:lineRule="atLeast"/>
        <w:contextualSpacing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Żadne ustalenia pomiędzy Sprzedającym, a innym podmiotem, w tym np. instytucję finansującą nie mogą modyfikować lub być sprzeczne z postanowieniami niniejszej umowy. W przypadku sprzeczności zawsze pierwszeństwo będą miały postanowienia niniejszej umowy</w:t>
      </w:r>
    </w:p>
    <w:p w:rsidR="009860BD" w:rsidRPr="00E871F1" w:rsidRDefault="009860BD" w:rsidP="009860BD">
      <w:pPr>
        <w:pStyle w:val="Akapitzlist"/>
        <w:numPr>
          <w:ilvl w:val="0"/>
          <w:numId w:val="2"/>
        </w:numPr>
        <w:spacing w:after="120" w:line="300" w:lineRule="atLeast"/>
        <w:contextualSpacing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Niezależnie od przekształcenia niniejszej umowy w umowę dostawy na rzecz innego podmiotu, w tym np. instytucji finansującej, wszelkie postanowienia dot. dostawy, gwarancji, serwisu oraz postanowienia dot. kar umownych pozostają w mocy pomiędzy Kupującym, a Sprzedającym na podstawie niniejszej umowy.</w:t>
      </w:r>
    </w:p>
    <w:p w:rsidR="009860BD" w:rsidRPr="00E871F1" w:rsidRDefault="009860BD" w:rsidP="009860BD">
      <w:pPr>
        <w:spacing w:after="120" w:line="300" w:lineRule="atLeast"/>
        <w:jc w:val="center"/>
        <w:rPr>
          <w:rFonts w:cs="Calibri"/>
          <w:b/>
          <w:color w:val="404040"/>
          <w:sz w:val="20"/>
          <w:szCs w:val="20"/>
        </w:rPr>
      </w:pPr>
      <w:r w:rsidRPr="00E871F1">
        <w:rPr>
          <w:rFonts w:cs="Calibri"/>
          <w:b/>
          <w:color w:val="404040"/>
          <w:sz w:val="20"/>
          <w:szCs w:val="20"/>
        </w:rPr>
        <w:t>§ 2</w:t>
      </w:r>
    </w:p>
    <w:p w:rsidR="009860BD" w:rsidRPr="00E871F1" w:rsidRDefault="009860BD" w:rsidP="009860BD">
      <w:pPr>
        <w:numPr>
          <w:ilvl w:val="0"/>
          <w:numId w:val="12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Odbiór przez Kupującego całości Przedmiotu umowy oraz jego przekazanie Kupującemu nastąpi w lokalizacji Kupującego: Ratownictwo Medyczne Sp. z o.o. Oddział w Kostrzynie nad Odrą ul. Narutowicza 6, 66-470 Kostrzyn nad Odrą w terminie do 60 dni od daty zawarcia niniejszej umowy tj. do dnia: ……..</w:t>
      </w:r>
    </w:p>
    <w:p w:rsidR="009860BD" w:rsidRPr="00E871F1" w:rsidRDefault="009860BD" w:rsidP="009860BD">
      <w:pPr>
        <w:numPr>
          <w:ilvl w:val="0"/>
          <w:numId w:val="12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Dostawa Przedmiotu umowy do wskazanych przez Kupującego miejsc odbioru nastąpi staraniem i na koszt Sprzedawcy.</w:t>
      </w:r>
    </w:p>
    <w:p w:rsidR="009860BD" w:rsidRPr="00E871F1" w:rsidRDefault="009860BD" w:rsidP="009860BD">
      <w:pPr>
        <w:numPr>
          <w:ilvl w:val="0"/>
          <w:numId w:val="12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W przypadku akceptacji wykonania Przedmiotu umowy podczas odbioru ambulansu, Sprzedający przekaże Kupującemu wszystkie niezbędne dokumenty wymagane przepisami prawa do dopuszczenia do ruchu ambulansu oraz dokumenty potrzebne do rejestracji i ubezpieczenia Przedmiotu zamówienia.</w:t>
      </w:r>
    </w:p>
    <w:p w:rsidR="009860BD" w:rsidRPr="00E871F1" w:rsidRDefault="009860BD" w:rsidP="009860BD">
      <w:pPr>
        <w:numPr>
          <w:ilvl w:val="0"/>
          <w:numId w:val="12"/>
        </w:numPr>
        <w:tabs>
          <w:tab w:val="num" w:pos="360"/>
        </w:tabs>
        <w:spacing w:after="120" w:line="300" w:lineRule="atLeast"/>
        <w:ind w:left="284" w:hanging="284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 xml:space="preserve">W dniu przekazania Kupującemu Przedmiotu umowy, Sprzedający przekaże Kupującemu wszystkie dokumenty niezbędne do właściwej eksploatacji pojazdów. </w:t>
      </w:r>
    </w:p>
    <w:p w:rsidR="009860BD" w:rsidRPr="00E871F1" w:rsidRDefault="009860BD" w:rsidP="009860BD">
      <w:pPr>
        <w:numPr>
          <w:ilvl w:val="0"/>
          <w:numId w:val="12"/>
        </w:numPr>
        <w:tabs>
          <w:tab w:val="num" w:pos="360"/>
        </w:tabs>
        <w:spacing w:after="120" w:line="300" w:lineRule="atLeast"/>
        <w:ind w:left="284" w:hanging="284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Sprzedający przed przekazaniem Przedmiotu umowy Kupującemu zobowiązany jest zaopatrzyć Przedmiot umowy w etykiety producenta, świadectwa homologacji, instrukcje obsługi oraz właściwe certyfikaty bezpieczeństwa w języku polskim i przekazać w/w dokumenty Kupującemu.</w:t>
      </w:r>
    </w:p>
    <w:p w:rsidR="009860BD" w:rsidRPr="00E871F1" w:rsidRDefault="009860BD" w:rsidP="009860BD">
      <w:pPr>
        <w:numPr>
          <w:ilvl w:val="0"/>
          <w:numId w:val="12"/>
        </w:numPr>
        <w:tabs>
          <w:tab w:val="num" w:pos="360"/>
        </w:tabs>
        <w:spacing w:after="120" w:line="300" w:lineRule="atLeast"/>
        <w:ind w:left="284" w:hanging="284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Odbiór Przedmiotu umowy wraz z zabezpieczeniami samochodów (kluczyki) zostanie potwierdzony protokołem odbioru podpisanym przez obie strony niniejszej umowy.</w:t>
      </w:r>
    </w:p>
    <w:p w:rsidR="009860BD" w:rsidRPr="00E871F1" w:rsidRDefault="009860BD" w:rsidP="009860BD">
      <w:pPr>
        <w:numPr>
          <w:ilvl w:val="0"/>
          <w:numId w:val="12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Sprzedający oświadcza, że Przedmiot umowy został dopuszczony do obrotu na rynku kraju Kupującego oraz posiada wymagane prawem dokumenty stwierdzające dopuszczenie do bezpiecznego stosowania.</w:t>
      </w:r>
    </w:p>
    <w:p w:rsidR="009860BD" w:rsidRPr="00E871F1" w:rsidRDefault="009860BD" w:rsidP="009860BD">
      <w:pPr>
        <w:spacing w:after="120" w:line="300" w:lineRule="atLeast"/>
        <w:jc w:val="center"/>
        <w:rPr>
          <w:rFonts w:cs="Calibri"/>
          <w:b/>
          <w:color w:val="404040"/>
          <w:sz w:val="20"/>
          <w:szCs w:val="20"/>
        </w:rPr>
      </w:pPr>
      <w:r w:rsidRPr="00E871F1">
        <w:rPr>
          <w:rFonts w:cs="Calibri"/>
          <w:b/>
          <w:color w:val="404040"/>
          <w:sz w:val="20"/>
          <w:szCs w:val="20"/>
        </w:rPr>
        <w:t>§ 3</w:t>
      </w:r>
    </w:p>
    <w:p w:rsidR="009860BD" w:rsidRPr="00E871F1" w:rsidRDefault="009860BD" w:rsidP="009860BD">
      <w:pPr>
        <w:numPr>
          <w:ilvl w:val="0"/>
          <w:numId w:val="8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Za wykonanie Przedmiotu umowy, Kupujący zapłaci Sprzedającemu wynagrodzenie w kwocie ………. zł netto / ………. zł brutto (słownie:</w:t>
      </w:r>
      <w:r w:rsidRPr="00E871F1">
        <w:rPr>
          <w:rFonts w:cs="Calibri"/>
          <w:sz w:val="20"/>
          <w:szCs w:val="20"/>
        </w:rPr>
        <w:t xml:space="preserve"> </w:t>
      </w:r>
      <w:r w:rsidRPr="00E871F1">
        <w:rPr>
          <w:rFonts w:cs="Calibri"/>
          <w:color w:val="404040"/>
          <w:sz w:val="20"/>
          <w:szCs w:val="20"/>
        </w:rPr>
        <w:t xml:space="preserve">…….. złotych …./100) w tym należny podatek VAT za 1 szt. fabrycznie nowego ambulansu typu „C” z wyposażeniem. </w:t>
      </w:r>
    </w:p>
    <w:p w:rsidR="009860BD" w:rsidRPr="00E871F1" w:rsidRDefault="009860BD" w:rsidP="009860BD">
      <w:pPr>
        <w:spacing w:after="120" w:line="300" w:lineRule="atLeast"/>
        <w:ind w:left="720"/>
        <w:jc w:val="both"/>
        <w:rPr>
          <w:rFonts w:cs="Calibri"/>
          <w:color w:val="404040"/>
          <w:sz w:val="20"/>
          <w:szCs w:val="20"/>
        </w:rPr>
      </w:pPr>
    </w:p>
    <w:p w:rsidR="009860BD" w:rsidRPr="00E871F1" w:rsidRDefault="009860BD" w:rsidP="009860BD">
      <w:pPr>
        <w:numPr>
          <w:ilvl w:val="0"/>
          <w:numId w:val="8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lastRenderedPageBreak/>
        <w:t>Strony ustalają, że rozliczenie pomiędzy stronami nastąpi na podstawie prawidłowo wystawionej i doręczonej Kupującemu faktury VAT za dostarczony Przedmiot umowy.</w:t>
      </w:r>
    </w:p>
    <w:p w:rsidR="009860BD" w:rsidRPr="00E871F1" w:rsidRDefault="009860BD" w:rsidP="009860BD">
      <w:pPr>
        <w:numPr>
          <w:ilvl w:val="0"/>
          <w:numId w:val="8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 xml:space="preserve">Należność, o której mowa w pkt. 1 zostanie uregulowana po dokonaniu ostatecznego odbioru Przedmiotu umowy, potwierdzonego protokołem zdawczo – odbiorczym bez uwag.  </w:t>
      </w:r>
    </w:p>
    <w:p w:rsidR="009860BD" w:rsidRPr="00E871F1" w:rsidRDefault="009860BD" w:rsidP="009860BD">
      <w:pPr>
        <w:numPr>
          <w:ilvl w:val="0"/>
          <w:numId w:val="8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Należna płatność przekazana będzie w formie przelewu na rachunek bankowy Sprzedającego wskazany na fakturze VAT.</w:t>
      </w:r>
    </w:p>
    <w:p w:rsidR="009860BD" w:rsidRPr="00E871F1" w:rsidRDefault="009860BD" w:rsidP="009860BD">
      <w:pPr>
        <w:numPr>
          <w:ilvl w:val="0"/>
          <w:numId w:val="8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Należna płatność zostanie dokonana w terminie 60 dni od dnia doręczenia prawidłowo wystawionej faktury VAT.</w:t>
      </w:r>
    </w:p>
    <w:p w:rsidR="009860BD" w:rsidRPr="00E871F1" w:rsidRDefault="009860BD" w:rsidP="009860BD">
      <w:pPr>
        <w:spacing w:after="120" w:line="300" w:lineRule="atLeast"/>
        <w:jc w:val="center"/>
        <w:rPr>
          <w:rFonts w:cs="Calibri"/>
          <w:b/>
          <w:color w:val="404040"/>
          <w:sz w:val="20"/>
          <w:szCs w:val="20"/>
        </w:rPr>
      </w:pPr>
      <w:r w:rsidRPr="00E871F1">
        <w:rPr>
          <w:rFonts w:cs="Calibri"/>
          <w:b/>
          <w:color w:val="404040"/>
          <w:sz w:val="20"/>
          <w:szCs w:val="20"/>
        </w:rPr>
        <w:t>§ 4</w:t>
      </w:r>
    </w:p>
    <w:p w:rsidR="009860BD" w:rsidRPr="00CC20E4" w:rsidRDefault="009860BD" w:rsidP="009860BD">
      <w:pPr>
        <w:numPr>
          <w:ilvl w:val="1"/>
          <w:numId w:val="1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CC20E4">
        <w:rPr>
          <w:rFonts w:cs="Calibri"/>
          <w:color w:val="404040"/>
          <w:sz w:val="20"/>
          <w:szCs w:val="20"/>
        </w:rPr>
        <w:t xml:space="preserve">Ze strony Kupującego koordynatorem realizacji przedmiotu umowy i osobą uprawnioną do  kontaktów roboczych z Wykonawcą jest Panią </w:t>
      </w:r>
      <w:r w:rsidRPr="00CC20E4">
        <w:rPr>
          <w:rFonts w:cs="Calibri"/>
          <w:b/>
          <w:sz w:val="20"/>
          <w:szCs w:val="20"/>
          <w:lang w:eastAsia="ar-SA"/>
        </w:rPr>
        <w:t xml:space="preserve"> Pani Aneta Szkwarek , tel. </w:t>
      </w:r>
      <w:r w:rsidRPr="00CC20E4">
        <w:rPr>
          <w:b/>
        </w:rPr>
        <w:t>508 210 074</w:t>
      </w:r>
      <w:r w:rsidRPr="00CC20E4">
        <w:rPr>
          <w:rFonts w:cs="Calibri"/>
          <w:b/>
          <w:sz w:val="20"/>
          <w:szCs w:val="20"/>
          <w:lang w:eastAsia="ar-SA"/>
        </w:rPr>
        <w:t xml:space="preserve">, email: </w:t>
      </w:r>
      <w:proofErr w:type="spellStart"/>
      <w:r w:rsidRPr="00CC20E4">
        <w:rPr>
          <w:rFonts w:cs="Calibri"/>
          <w:b/>
          <w:sz w:val="20"/>
          <w:szCs w:val="20"/>
          <w:lang w:eastAsia="ar-SA"/>
        </w:rPr>
        <w:t>aszkwarek@nowyszpital.pl.</w:t>
      </w:r>
      <w:r w:rsidRPr="00CC20E4">
        <w:rPr>
          <w:rFonts w:cs="Calibri"/>
          <w:color w:val="404040"/>
          <w:sz w:val="20"/>
          <w:szCs w:val="20"/>
        </w:rPr>
        <w:t>Ze</w:t>
      </w:r>
      <w:proofErr w:type="spellEnd"/>
      <w:r w:rsidRPr="00CC20E4">
        <w:rPr>
          <w:rFonts w:cs="Calibri"/>
          <w:color w:val="404040"/>
          <w:sz w:val="20"/>
          <w:szCs w:val="20"/>
        </w:rPr>
        <w:t xml:space="preserve"> strony Wykonawcy koordynatorem projektu i osobą uprawnioną do kontaktów roboczych z </w:t>
      </w:r>
    </w:p>
    <w:p w:rsidR="009860BD" w:rsidRPr="00E871F1" w:rsidRDefault="009860BD" w:rsidP="009860BD">
      <w:pPr>
        <w:tabs>
          <w:tab w:val="left" w:pos="8232"/>
        </w:tabs>
        <w:spacing w:after="120" w:line="300" w:lineRule="atLeast"/>
        <w:ind w:left="360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 xml:space="preserve">Kupującym jest Pan(i) …………. tel. ………….., e-mail: </w:t>
      </w:r>
      <w:hyperlink r:id="rId8" w:history="1">
        <w:r w:rsidRPr="00E871F1">
          <w:rPr>
            <w:rStyle w:val="Hipercze"/>
            <w:rFonts w:cs="Calibri"/>
            <w:sz w:val="20"/>
            <w:szCs w:val="20"/>
          </w:rPr>
          <w:t>……...........................</w:t>
        </w:r>
      </w:hyperlink>
      <w:r w:rsidRPr="00E871F1">
        <w:rPr>
          <w:rFonts w:cs="Calibri"/>
          <w:color w:val="404040"/>
          <w:sz w:val="20"/>
          <w:szCs w:val="20"/>
        </w:rPr>
        <w:t xml:space="preserve"> .</w:t>
      </w:r>
      <w:r>
        <w:rPr>
          <w:rFonts w:cs="Calibri"/>
          <w:color w:val="404040"/>
          <w:sz w:val="20"/>
          <w:szCs w:val="20"/>
        </w:rPr>
        <w:tab/>
      </w:r>
    </w:p>
    <w:p w:rsidR="009860BD" w:rsidRPr="00E871F1" w:rsidRDefault="009860BD" w:rsidP="009860BD">
      <w:pPr>
        <w:spacing w:after="120" w:line="300" w:lineRule="atLeast"/>
        <w:jc w:val="center"/>
        <w:rPr>
          <w:rFonts w:cs="Calibri"/>
          <w:b/>
          <w:color w:val="404040"/>
          <w:sz w:val="20"/>
          <w:szCs w:val="20"/>
        </w:rPr>
      </w:pPr>
      <w:r w:rsidRPr="00E871F1">
        <w:rPr>
          <w:rFonts w:cs="Calibri"/>
          <w:b/>
          <w:color w:val="404040"/>
          <w:sz w:val="20"/>
          <w:szCs w:val="20"/>
        </w:rPr>
        <w:t>§ 5</w:t>
      </w:r>
    </w:p>
    <w:p w:rsidR="009860BD" w:rsidRPr="00E871F1" w:rsidRDefault="009860BD" w:rsidP="009860BD">
      <w:pPr>
        <w:numPr>
          <w:ilvl w:val="0"/>
          <w:numId w:val="4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Sprzedający informuje, że udzielone gwarancję są gwarancjami producenta, zgodnie z informacją zawartą w ofercie Sprzedającego, stanowiącej załącznik nr 1 do niniejszej umowy.</w:t>
      </w:r>
    </w:p>
    <w:p w:rsidR="009860BD" w:rsidRPr="00E871F1" w:rsidRDefault="009860BD" w:rsidP="009860BD">
      <w:pPr>
        <w:numPr>
          <w:ilvl w:val="0"/>
          <w:numId w:val="4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Okres gwarancji rozpoczyna bieg od daty wydania Przedmiotu umowy.</w:t>
      </w:r>
    </w:p>
    <w:p w:rsidR="009860BD" w:rsidRPr="00E871F1" w:rsidRDefault="009860BD" w:rsidP="009860BD">
      <w:pPr>
        <w:numPr>
          <w:ilvl w:val="0"/>
          <w:numId w:val="4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 xml:space="preserve">Szczegółowe warunki gwarancji w zakresie samochodu bazowego określone są w dokumentach gwarancyjnych (książce gwarancyjnej) wystawionych przez producenta samochodu bazowego </w:t>
      </w:r>
      <w:r w:rsidRPr="00E871F1">
        <w:rPr>
          <w:rFonts w:cs="Calibri"/>
          <w:strike/>
          <w:color w:val="404040"/>
          <w:sz w:val="20"/>
          <w:szCs w:val="20"/>
        </w:rPr>
        <w:t xml:space="preserve">  </w:t>
      </w:r>
      <w:r w:rsidRPr="00E871F1">
        <w:rPr>
          <w:rFonts w:cs="Calibri"/>
          <w:color w:val="404040"/>
          <w:sz w:val="20"/>
          <w:szCs w:val="20"/>
        </w:rPr>
        <w:t>dostarczonego w trakcie przekazania Przedmiotu umowy, o którym mowa w § 2 i 6.</w:t>
      </w:r>
    </w:p>
    <w:p w:rsidR="009860BD" w:rsidRPr="00E871F1" w:rsidRDefault="009860BD" w:rsidP="009860BD">
      <w:pPr>
        <w:numPr>
          <w:ilvl w:val="0"/>
          <w:numId w:val="4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Sprzedający zobowiązuje się w ramach serwisu gwarancyjnego dotyczącego zabudowy medycznej oraz wyposażenia ambulansu do reakcji serwisowej w terminie 24 godzin od otrzymania na piśmie lub za pośrednictwem poczty elektronicznej zawiadomienia (reklamacja) o awarii, usterce lub wadzie Sprzętu (pod pojęciem Sprzętu rozumie się zabudowę pojazdu i/lub wyposażenie ambulansu) oraz do jej usunięcia w terminie maksymalnie 48 godzin od powzięcia wiadomości o zaistniałej awarii, usterce lub wadzie (dotyczy wyłącznie dni roboczych).</w:t>
      </w:r>
    </w:p>
    <w:p w:rsidR="009860BD" w:rsidRPr="00E871F1" w:rsidRDefault="009860BD" w:rsidP="009860BD">
      <w:pPr>
        <w:numPr>
          <w:ilvl w:val="0"/>
          <w:numId w:val="4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Maksymalny czas usunięcia awarii, usterki lub wady Sprzętu u Kupującego w przypadku, gdy zaistnieje konieczność sprowadzenia części zamiennych z zagranicy nie może przekroczyć 10 dni od daty zgłoszenia reklamacji.</w:t>
      </w:r>
    </w:p>
    <w:p w:rsidR="009860BD" w:rsidRPr="00E871F1" w:rsidRDefault="009860BD" w:rsidP="009860BD">
      <w:pPr>
        <w:numPr>
          <w:ilvl w:val="0"/>
          <w:numId w:val="4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Sprzedający zobowiązuje się do wymiany Sprzętu na nowy w przypadku wystąpienia w okresie trwania gwarancji trzech istotnych awarii, usterek lub wad tego samego elementu, podzespołu Przedmiotu umowy. Wymiana gwarancyjna Sprzętu nastąpi w czasie nie dłuższym niż 60 dni od daty zgłoszenia reklamacji.</w:t>
      </w:r>
    </w:p>
    <w:p w:rsidR="009860BD" w:rsidRPr="00E871F1" w:rsidRDefault="009860BD" w:rsidP="009860BD">
      <w:pPr>
        <w:numPr>
          <w:ilvl w:val="0"/>
          <w:numId w:val="4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W przypadku nie usunięcia przez Sprzedającego awarii, usterki lub wady Sprzętu w terminie, o którym mowa w ust. 4, Sprzedający zobowiązany jest dostarczyć - w tym terminie (tj. do 48 godzin od powzięcia wiadomości o zaistniałej awarii, usterce lub wadzie, dotyczy wyłącznie dni roboczych) - na czas naprawy sprzęt zamienny o tych samych parametrach technicznych bez dodatkowych opłat.</w:t>
      </w:r>
    </w:p>
    <w:p w:rsidR="009860BD" w:rsidRPr="00E871F1" w:rsidRDefault="009860BD" w:rsidP="009860BD">
      <w:pPr>
        <w:numPr>
          <w:ilvl w:val="0"/>
          <w:numId w:val="4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 xml:space="preserve">W przypadku nie usunięcia przez Sprzedającego awarii, usterki lub wady Sprzętu w terminie, o którym mowa w ust. 4, a w przypadku konieczności sprowadzenia części zamiennych z zagranicy – w terminie, o którym </w:t>
      </w:r>
      <w:r w:rsidRPr="00E871F1">
        <w:rPr>
          <w:rFonts w:cs="Calibri"/>
          <w:color w:val="404040"/>
          <w:sz w:val="20"/>
          <w:szCs w:val="20"/>
        </w:rPr>
        <w:lastRenderedPageBreak/>
        <w:t>mowa w ust. 5, Kupujący może zlecić usunięcie awarii, usterki lub wady osobie trzeciej na koszt i ryzyko Sprzedającego.</w:t>
      </w:r>
    </w:p>
    <w:p w:rsidR="009860BD" w:rsidRPr="00E871F1" w:rsidRDefault="009860BD" w:rsidP="009860BD">
      <w:pPr>
        <w:numPr>
          <w:ilvl w:val="0"/>
          <w:numId w:val="4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Sprzedający zobowiązany jest do zapewnienia serwisu pogwarancyjnego. Warunki serwisu pogwarancyjnego strony określą w odrębnej umowie</w:t>
      </w:r>
    </w:p>
    <w:p w:rsidR="009860BD" w:rsidRPr="00E871F1" w:rsidRDefault="009860BD" w:rsidP="009860BD">
      <w:pPr>
        <w:spacing w:after="120" w:line="300" w:lineRule="atLeast"/>
        <w:jc w:val="center"/>
        <w:rPr>
          <w:rFonts w:cs="Calibri"/>
          <w:b/>
          <w:color w:val="404040"/>
          <w:sz w:val="20"/>
          <w:szCs w:val="20"/>
        </w:rPr>
      </w:pPr>
      <w:r w:rsidRPr="00E871F1">
        <w:rPr>
          <w:rFonts w:cs="Calibri"/>
          <w:b/>
          <w:color w:val="404040"/>
          <w:sz w:val="20"/>
          <w:szCs w:val="20"/>
        </w:rPr>
        <w:t>§ 6</w:t>
      </w:r>
    </w:p>
    <w:p w:rsidR="009860BD" w:rsidRPr="00E871F1" w:rsidRDefault="009860BD" w:rsidP="009860BD">
      <w:pPr>
        <w:numPr>
          <w:ilvl w:val="0"/>
          <w:numId w:val="5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Wydanie Przedmiotu umowy nastąpi na podstawie protokołu zdawczo-odbiorczego, poprzedzonego wcześniejszym badaniem ilościowym i technicznym przeprowadzonym w obecności przedstawicieli Kupującego i Sprzedającego.</w:t>
      </w:r>
    </w:p>
    <w:p w:rsidR="009860BD" w:rsidRPr="00E871F1" w:rsidRDefault="009860BD" w:rsidP="009860BD">
      <w:pPr>
        <w:numPr>
          <w:ilvl w:val="0"/>
          <w:numId w:val="5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5B5702">
        <w:rPr>
          <w:rFonts w:cs="Calibri"/>
          <w:color w:val="404040"/>
          <w:sz w:val="20"/>
          <w:szCs w:val="20"/>
        </w:rPr>
        <w:t>Kupujący ma prawo odmowy odbioru Przedmiotu umowy, o którym mowa w ust.  1.</w:t>
      </w:r>
    </w:p>
    <w:p w:rsidR="009860BD" w:rsidRPr="00E871F1" w:rsidRDefault="009860BD" w:rsidP="009860BD">
      <w:pPr>
        <w:numPr>
          <w:ilvl w:val="0"/>
          <w:numId w:val="5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5B5702">
        <w:rPr>
          <w:rFonts w:cs="Calibri"/>
          <w:color w:val="404040"/>
          <w:sz w:val="20"/>
          <w:szCs w:val="20"/>
        </w:rPr>
        <w:t>Powodem odmowy odbioru ambulansu przez Kupującego może być jedna z niżej wymienionych przyczyn:</w:t>
      </w:r>
    </w:p>
    <w:p w:rsidR="009860BD" w:rsidRPr="00E871F1" w:rsidRDefault="009860BD" w:rsidP="009860BD">
      <w:pPr>
        <w:spacing w:after="120" w:line="300" w:lineRule="atLeast"/>
        <w:ind w:left="426" w:hanging="710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 xml:space="preserve">               a) ambulans lub wyposażenie nie spełnia wymagań określonych w umowie, w tym nie przekazano wszystkich wymaganych umową dokumentów;</w:t>
      </w:r>
    </w:p>
    <w:p w:rsidR="009860BD" w:rsidRPr="00E871F1" w:rsidRDefault="009860BD" w:rsidP="009860BD">
      <w:pPr>
        <w:spacing w:after="120" w:line="300" w:lineRule="atLeast"/>
        <w:ind w:left="426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b) w ambulansie lub w wyposażeniu stwierdzono usterki, których nie da się w trakcie odbioru usunąć.</w:t>
      </w:r>
    </w:p>
    <w:p w:rsidR="009860BD" w:rsidRPr="00E871F1" w:rsidRDefault="009860BD" w:rsidP="009860BD">
      <w:pPr>
        <w:spacing w:after="120" w:line="300" w:lineRule="atLeast"/>
        <w:jc w:val="center"/>
        <w:rPr>
          <w:rFonts w:cs="Calibri"/>
          <w:b/>
          <w:color w:val="404040"/>
          <w:sz w:val="20"/>
          <w:szCs w:val="20"/>
        </w:rPr>
      </w:pPr>
      <w:r w:rsidRPr="00E871F1">
        <w:rPr>
          <w:rFonts w:cs="Calibri"/>
          <w:b/>
          <w:color w:val="404040"/>
          <w:sz w:val="20"/>
          <w:szCs w:val="20"/>
        </w:rPr>
        <w:t>§ 7</w:t>
      </w:r>
    </w:p>
    <w:p w:rsidR="009860BD" w:rsidRPr="00E871F1" w:rsidRDefault="009860BD" w:rsidP="009860BD">
      <w:pPr>
        <w:numPr>
          <w:ilvl w:val="0"/>
          <w:numId w:val="6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 xml:space="preserve">W przypadku niedotrzymania terminu wykonania Przedmiotu umowy, o którym mowa w § 2 ust. 1 Kupujący jest uprawniony do naliczenia Sprzedawcy kary umownej w wysokości 0,5% wartości brutto Przedmiotu umowy, o której mowa w § 3 ust. 1  za każdy dzień </w:t>
      </w:r>
      <w:r>
        <w:rPr>
          <w:rFonts w:cs="Calibri"/>
          <w:color w:val="404040"/>
          <w:sz w:val="20"/>
          <w:szCs w:val="20"/>
        </w:rPr>
        <w:t>zwłoki</w:t>
      </w:r>
      <w:r w:rsidRPr="00E871F1">
        <w:rPr>
          <w:rFonts w:cs="Calibri"/>
          <w:color w:val="404040"/>
          <w:sz w:val="20"/>
          <w:szCs w:val="20"/>
        </w:rPr>
        <w:t>.</w:t>
      </w:r>
    </w:p>
    <w:p w:rsidR="009860BD" w:rsidRPr="00E871F1" w:rsidRDefault="009860BD" w:rsidP="009860BD">
      <w:pPr>
        <w:numPr>
          <w:ilvl w:val="0"/>
          <w:numId w:val="6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 xml:space="preserve">Ponadto </w:t>
      </w:r>
      <w:r w:rsidRPr="00437984">
        <w:rPr>
          <w:rFonts w:cs="Calibri"/>
          <w:color w:val="404040"/>
          <w:sz w:val="20"/>
          <w:szCs w:val="20"/>
        </w:rPr>
        <w:t>Kupujący jest uprawniony do naliczenia Sprzedawcy kary umownej</w:t>
      </w:r>
      <w:r w:rsidRPr="00E871F1">
        <w:rPr>
          <w:rFonts w:cs="Calibri"/>
          <w:color w:val="404040"/>
          <w:sz w:val="20"/>
          <w:szCs w:val="20"/>
        </w:rPr>
        <w:t xml:space="preserve"> za każdy dzień </w:t>
      </w:r>
      <w:r>
        <w:rPr>
          <w:rFonts w:cs="Calibri"/>
          <w:color w:val="404040"/>
          <w:sz w:val="20"/>
          <w:szCs w:val="20"/>
        </w:rPr>
        <w:t>zwłoki</w:t>
      </w:r>
      <w:r w:rsidRPr="00E871F1">
        <w:rPr>
          <w:rFonts w:cs="Calibri"/>
          <w:color w:val="404040"/>
          <w:sz w:val="20"/>
          <w:szCs w:val="20"/>
        </w:rPr>
        <w:t xml:space="preserve"> w usunięciu wad i usterek stwierdzonych przy odbiorze, licząc od dnia wyznaczonego na ich usunięcie w wysokości 0,1% wartości brutto Przedmiotu umowy, o której mowa w § 3 ust. 1. </w:t>
      </w:r>
    </w:p>
    <w:p w:rsidR="009860BD" w:rsidRPr="00E871F1" w:rsidRDefault="009860BD" w:rsidP="009860BD">
      <w:pPr>
        <w:numPr>
          <w:ilvl w:val="0"/>
          <w:numId w:val="6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437984">
        <w:rPr>
          <w:rFonts w:cs="Calibri"/>
          <w:color w:val="404040"/>
          <w:sz w:val="20"/>
          <w:szCs w:val="20"/>
        </w:rPr>
        <w:t>Kupujący jest uprawniony do naliczenia Sprzedawcy kary umownej</w:t>
      </w:r>
      <w:r w:rsidRPr="00E871F1">
        <w:rPr>
          <w:rFonts w:cs="Calibri"/>
          <w:color w:val="404040"/>
          <w:sz w:val="20"/>
          <w:szCs w:val="20"/>
        </w:rPr>
        <w:t xml:space="preserve"> za każdy dzień </w:t>
      </w:r>
      <w:r>
        <w:rPr>
          <w:rFonts w:cs="Calibri"/>
          <w:color w:val="404040"/>
          <w:sz w:val="20"/>
          <w:szCs w:val="20"/>
        </w:rPr>
        <w:t>zwłoki</w:t>
      </w:r>
      <w:r w:rsidRPr="00E871F1">
        <w:rPr>
          <w:rFonts w:cs="Calibri"/>
          <w:color w:val="404040"/>
          <w:sz w:val="20"/>
          <w:szCs w:val="20"/>
        </w:rPr>
        <w:t xml:space="preserve"> w usunięciu wad i usterek w związku z usługami serwisu gwarancyjnego, licząc od czasu wskazanego na ich usunięcie w § 5 ust. 4 i 5 w wysokości 0,1% wartości brutto Przedmiotu umowy, o której mowa w § 3 ust. 1. Ww. kara umowna dot. także pozostałych przypadków </w:t>
      </w:r>
      <w:r>
        <w:rPr>
          <w:rFonts w:cs="Calibri"/>
          <w:color w:val="404040"/>
          <w:sz w:val="20"/>
          <w:szCs w:val="20"/>
        </w:rPr>
        <w:t>zwłoki</w:t>
      </w:r>
      <w:r w:rsidRPr="00E871F1">
        <w:rPr>
          <w:rFonts w:cs="Calibri"/>
          <w:color w:val="404040"/>
          <w:sz w:val="20"/>
          <w:szCs w:val="20"/>
        </w:rPr>
        <w:t xml:space="preserve"> w usunięciu awarii, o których mowa w § 5 . </w:t>
      </w:r>
    </w:p>
    <w:p w:rsidR="009860BD" w:rsidRPr="00E871F1" w:rsidRDefault="009860BD" w:rsidP="009860BD">
      <w:pPr>
        <w:numPr>
          <w:ilvl w:val="0"/>
          <w:numId w:val="6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Każda ze Stron jest uprawniona do naliczenia drugiej Stronie kary umowną w wysokości 10% wartości brutto Przedmiotu umowy, o której mowa w § 3 ust. 1 w przypadku odstąpienia od umowy z przyczyn od niej zależnych.</w:t>
      </w:r>
    </w:p>
    <w:p w:rsidR="009860BD" w:rsidRPr="00E871F1" w:rsidRDefault="009860BD" w:rsidP="009860BD">
      <w:pPr>
        <w:numPr>
          <w:ilvl w:val="0"/>
          <w:numId w:val="6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Kary umownej stają się wymagalne w dniu uprawniającym do ich naliczenia.</w:t>
      </w:r>
    </w:p>
    <w:p w:rsidR="009860BD" w:rsidRPr="00E871F1" w:rsidRDefault="009860BD" w:rsidP="009860BD">
      <w:pPr>
        <w:numPr>
          <w:ilvl w:val="0"/>
          <w:numId w:val="6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Maksymalna łączna wysokość nałożonych na Sprzedawcę w ramach niniejszej umowy kar umownych nie może przekraczać 20 % ogólnej ceny brutto, o której mowa w § 3 ust. 1.</w:t>
      </w:r>
    </w:p>
    <w:p w:rsidR="009860BD" w:rsidRPr="00E871F1" w:rsidRDefault="009860BD" w:rsidP="009860BD">
      <w:pPr>
        <w:numPr>
          <w:ilvl w:val="0"/>
          <w:numId w:val="6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W przypadku, gdy wartość szkody będzie przewyższać wysokość naliczonych kar, Kupujący ma prawo do dochodzenia odszkodowania uzupełniającego.</w:t>
      </w:r>
    </w:p>
    <w:p w:rsidR="009860BD" w:rsidRPr="00E871F1" w:rsidRDefault="009860BD" w:rsidP="009860BD">
      <w:pPr>
        <w:numPr>
          <w:ilvl w:val="0"/>
          <w:numId w:val="6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Kupujący ma prawo do kompensaty kar umownych oraz wynagrodzenia podmiotu trzeciego, o którym mowa w §5 ust. 8 Umowy z wynagrodzenia Sprzedającego, o którym mowa w §3 ust.1 Umowy.</w:t>
      </w:r>
    </w:p>
    <w:p w:rsidR="009860BD" w:rsidRPr="00E871F1" w:rsidRDefault="009860BD" w:rsidP="009860BD">
      <w:pPr>
        <w:spacing w:after="120" w:line="300" w:lineRule="atLeast"/>
        <w:jc w:val="center"/>
        <w:rPr>
          <w:rFonts w:cs="Calibri"/>
          <w:b/>
          <w:color w:val="404040"/>
          <w:sz w:val="20"/>
          <w:szCs w:val="20"/>
        </w:rPr>
      </w:pPr>
      <w:r w:rsidRPr="00E871F1">
        <w:rPr>
          <w:rFonts w:cs="Calibri"/>
          <w:b/>
          <w:color w:val="404040"/>
          <w:sz w:val="20"/>
          <w:szCs w:val="20"/>
        </w:rPr>
        <w:t>§ 8</w:t>
      </w:r>
    </w:p>
    <w:p w:rsidR="009860BD" w:rsidRPr="00E871F1" w:rsidRDefault="009860BD" w:rsidP="009860BD">
      <w:pPr>
        <w:numPr>
          <w:ilvl w:val="0"/>
          <w:numId w:val="9"/>
        </w:numPr>
        <w:spacing w:after="120" w:line="300" w:lineRule="atLeast"/>
        <w:jc w:val="both"/>
        <w:rPr>
          <w:rFonts w:cs="Calibri"/>
          <w:bCs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>Kupujący upoważniony jest do jednostronnego odstąpienia od umowy ze skutkiem natychmiastowym w przypadku, gdy:</w:t>
      </w:r>
      <w:r w:rsidRPr="00E871F1">
        <w:rPr>
          <w:rFonts w:cs="Calibri"/>
          <w:color w:val="404040"/>
          <w:sz w:val="20"/>
          <w:szCs w:val="20"/>
        </w:rPr>
        <w:t xml:space="preserve"> </w:t>
      </w:r>
    </w:p>
    <w:p w:rsidR="009860BD" w:rsidRPr="00E871F1" w:rsidRDefault="009860BD" w:rsidP="009860BD">
      <w:pPr>
        <w:numPr>
          <w:ilvl w:val="1"/>
          <w:numId w:val="9"/>
        </w:numPr>
        <w:spacing w:after="120" w:line="300" w:lineRule="atLeast"/>
        <w:jc w:val="both"/>
        <w:rPr>
          <w:rFonts w:cs="Calibri"/>
          <w:bCs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>Sprzedający opóźnia się w dostawie Przedmiotu umowy przez okres dłuższy niż 14 dni,</w:t>
      </w:r>
    </w:p>
    <w:p w:rsidR="009860BD" w:rsidRPr="00E871F1" w:rsidRDefault="009860BD" w:rsidP="009860BD">
      <w:pPr>
        <w:numPr>
          <w:ilvl w:val="1"/>
          <w:numId w:val="9"/>
        </w:numPr>
        <w:spacing w:after="120" w:line="300" w:lineRule="atLeast"/>
        <w:jc w:val="both"/>
        <w:rPr>
          <w:rFonts w:cs="Calibri"/>
          <w:bCs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lastRenderedPageBreak/>
        <w:t>Sprzedający dostarczył Przedmiot umowy wadliwy i odmawia usunięcia wad,</w:t>
      </w:r>
    </w:p>
    <w:p w:rsidR="009860BD" w:rsidRPr="00E871F1" w:rsidRDefault="009860BD" w:rsidP="009860BD">
      <w:pPr>
        <w:numPr>
          <w:ilvl w:val="1"/>
          <w:numId w:val="9"/>
        </w:numPr>
        <w:spacing w:after="120" w:line="300" w:lineRule="atLeast"/>
        <w:jc w:val="both"/>
        <w:rPr>
          <w:rFonts w:cs="Calibri"/>
          <w:bCs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Wystąpią zmiany okoliczności powodującej, że wykonanie Umowy nie leży w interesie publicznym, czego nie można było przewidzieć w chwili zawarcia Umowy; odstąpienie od Umowy w takim przypadku może nastąpić w terminie jednego miesiąca od powzięcia wiadomości o powyższych okolicznościach – w terminie 30 dni od dnia zawarcia Umowy.</w:t>
      </w:r>
    </w:p>
    <w:p w:rsidR="009860BD" w:rsidRPr="00E871F1" w:rsidRDefault="009860BD" w:rsidP="009860BD">
      <w:pPr>
        <w:numPr>
          <w:ilvl w:val="1"/>
          <w:numId w:val="9"/>
        </w:numPr>
        <w:spacing w:after="120" w:line="300" w:lineRule="atLeast"/>
        <w:jc w:val="both"/>
        <w:rPr>
          <w:rFonts w:cs="Calibri"/>
          <w:bCs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>Sprzedający nie realizuje postanowień uprawnień Kupującego wynikających z gwarancji lub rękojmi, bądź też opóźnia się z wykonaniem obowiązków wynikających z gwarancji lub rękojmi przez okres co najmniej 21 dni.</w:t>
      </w:r>
    </w:p>
    <w:p w:rsidR="009860BD" w:rsidRPr="00E871F1" w:rsidRDefault="009860BD" w:rsidP="009860BD">
      <w:pPr>
        <w:numPr>
          <w:ilvl w:val="0"/>
          <w:numId w:val="9"/>
        </w:numPr>
        <w:spacing w:after="120" w:line="300" w:lineRule="atLeast"/>
        <w:jc w:val="both"/>
        <w:rPr>
          <w:rFonts w:cs="Calibri"/>
          <w:bCs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Sprzedającemu przysługuje prawo jednostronnego rozwiązania umowy w przypadku, gdy Kupujący opóźnia się z dokonaniem zapłaty przez okres dłuższy niż 90 dni.</w:t>
      </w:r>
    </w:p>
    <w:p w:rsidR="009860BD" w:rsidRDefault="009860BD" w:rsidP="009860BD">
      <w:pPr>
        <w:numPr>
          <w:ilvl w:val="0"/>
          <w:numId w:val="9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Z uprawnienia, o którym mowa ust. 1 i 2, uprawniona strona ma prawo skorzystać w terminie 30 dni od daty powstania przesłanki do rozwiązania umowy.</w:t>
      </w:r>
    </w:p>
    <w:p w:rsidR="009860BD" w:rsidRPr="00E57130" w:rsidRDefault="009860BD" w:rsidP="009860BD">
      <w:pPr>
        <w:numPr>
          <w:ilvl w:val="0"/>
          <w:numId w:val="9"/>
        </w:numPr>
        <w:spacing w:after="120" w:line="300" w:lineRule="atLeast"/>
        <w:jc w:val="both"/>
        <w:rPr>
          <w:rFonts w:cs="Calibri"/>
          <w:color w:val="404040"/>
          <w:sz w:val="18"/>
          <w:szCs w:val="20"/>
        </w:rPr>
      </w:pPr>
      <w:r w:rsidRPr="00E57130">
        <w:rPr>
          <w:sz w:val="20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</w:p>
    <w:p w:rsidR="009860BD" w:rsidRPr="00E871F1" w:rsidRDefault="009860BD" w:rsidP="009860BD">
      <w:pPr>
        <w:spacing w:after="120" w:line="300" w:lineRule="atLeast"/>
        <w:jc w:val="center"/>
        <w:rPr>
          <w:rFonts w:cs="Calibri"/>
          <w:b/>
          <w:color w:val="404040"/>
          <w:sz w:val="20"/>
          <w:szCs w:val="20"/>
        </w:rPr>
      </w:pPr>
      <w:r w:rsidRPr="00E871F1">
        <w:rPr>
          <w:rFonts w:cs="Calibri"/>
          <w:b/>
          <w:color w:val="404040"/>
          <w:sz w:val="20"/>
          <w:szCs w:val="20"/>
        </w:rPr>
        <w:t>§ 9</w:t>
      </w:r>
    </w:p>
    <w:p w:rsidR="009860BD" w:rsidRPr="00E871F1" w:rsidRDefault="009860BD" w:rsidP="009860BD">
      <w:pPr>
        <w:numPr>
          <w:ilvl w:val="0"/>
          <w:numId w:val="10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Strony ustalają, że każda istotna zmiana umowy może nastąpić według zasad i na warunkach określonych poniżej. Kupujący przewiduje możliwość dokonania zmiany umowy w następujących sytuacjach:</w:t>
      </w:r>
    </w:p>
    <w:p w:rsidR="009860BD" w:rsidRPr="00E871F1" w:rsidRDefault="009860BD" w:rsidP="009860BD">
      <w:pPr>
        <w:numPr>
          <w:ilvl w:val="1"/>
          <w:numId w:val="10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nastąpiła zmiana danych podmiotów zawierających umowę (np. w wyniku przekształceń, przejęć, płatności, itp.);</w:t>
      </w:r>
    </w:p>
    <w:p w:rsidR="009860BD" w:rsidRPr="00E871F1" w:rsidRDefault="009860BD" w:rsidP="009860BD">
      <w:pPr>
        <w:numPr>
          <w:ilvl w:val="1"/>
          <w:numId w:val="10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w przypadku zmiany stawki podatku VAT Przedmiotu umowy;</w:t>
      </w:r>
    </w:p>
    <w:p w:rsidR="009860BD" w:rsidRPr="00E871F1" w:rsidRDefault="009860BD" w:rsidP="009860BD">
      <w:pPr>
        <w:numPr>
          <w:ilvl w:val="1"/>
          <w:numId w:val="10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w przypadku wprowadzenie nieistotnych zmian do umowy, które będą dla Kupującego korzystne lub będą wynikały z możliwości płatniczych Kupującego, względnie będą dokonane w interesie publicznym albo ważnym interesie Kupującego, a także zmian związanych ze zmianami stanu prawnego w trakcie obowiązywania umowy.</w:t>
      </w:r>
    </w:p>
    <w:p w:rsidR="009860BD" w:rsidRPr="00E871F1" w:rsidRDefault="009860BD" w:rsidP="009860BD">
      <w:pPr>
        <w:numPr>
          <w:ilvl w:val="0"/>
          <w:numId w:val="10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Okoliczności mogące stanowić podstawę zmiany umowy powinny być szczegółowo uzasadnione i udokumentowane przez stronę występującą z propozycją zmiany.</w:t>
      </w:r>
    </w:p>
    <w:p w:rsidR="009860BD" w:rsidRPr="00E871F1" w:rsidRDefault="009860BD" w:rsidP="009860BD">
      <w:pPr>
        <w:spacing w:after="120" w:line="300" w:lineRule="atLeast"/>
        <w:jc w:val="center"/>
        <w:rPr>
          <w:rFonts w:cs="Calibri"/>
          <w:b/>
          <w:color w:val="404040"/>
          <w:sz w:val="20"/>
          <w:szCs w:val="20"/>
        </w:rPr>
      </w:pPr>
      <w:r w:rsidRPr="00E871F1">
        <w:rPr>
          <w:rFonts w:cs="Calibri"/>
          <w:b/>
          <w:color w:val="404040"/>
          <w:sz w:val="20"/>
          <w:szCs w:val="20"/>
        </w:rPr>
        <w:t>§ 10</w:t>
      </w:r>
    </w:p>
    <w:p w:rsidR="009860BD" w:rsidRPr="00E871F1" w:rsidRDefault="009860BD" w:rsidP="009860BD">
      <w:pPr>
        <w:numPr>
          <w:ilvl w:val="6"/>
          <w:numId w:val="3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Strony uznają niżej wymienione dziedziny informacji za informacje poufne:</w:t>
      </w:r>
    </w:p>
    <w:p w:rsidR="009860BD" w:rsidRPr="00E871F1" w:rsidRDefault="009860BD" w:rsidP="009860BD">
      <w:pPr>
        <w:numPr>
          <w:ilvl w:val="1"/>
          <w:numId w:val="11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>dane techniczne, technologiczne i metodologiczne o przedsiębiorstwie Wykonawcy poza zawartymi w ofercie, umowie i załącznikach do umowy,</w:t>
      </w:r>
    </w:p>
    <w:p w:rsidR="009860BD" w:rsidRPr="00E871F1" w:rsidRDefault="009860BD" w:rsidP="009860BD">
      <w:pPr>
        <w:numPr>
          <w:ilvl w:val="1"/>
          <w:numId w:val="11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>finanse, organizacja i procedury postępowania przedsiębiorstwa drugiej Strony,</w:t>
      </w:r>
    </w:p>
    <w:p w:rsidR="009860BD" w:rsidRPr="00E871F1" w:rsidRDefault="009860BD" w:rsidP="009860BD">
      <w:pPr>
        <w:numPr>
          <w:ilvl w:val="1"/>
          <w:numId w:val="11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>oprogramowanie aplikacyjne, programy i algorytmy,</w:t>
      </w:r>
    </w:p>
    <w:p w:rsidR="009860BD" w:rsidRPr="00E871F1" w:rsidRDefault="009860BD" w:rsidP="009860BD">
      <w:pPr>
        <w:numPr>
          <w:ilvl w:val="1"/>
          <w:numId w:val="11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>dokumentację, materiały treningowe, wewnętrzne raporty i analizy,</w:t>
      </w:r>
    </w:p>
    <w:p w:rsidR="009860BD" w:rsidRPr="00E871F1" w:rsidRDefault="009860BD" w:rsidP="009860BD">
      <w:pPr>
        <w:numPr>
          <w:ilvl w:val="1"/>
          <w:numId w:val="11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>plany rozwojowe stron,</w:t>
      </w:r>
    </w:p>
    <w:p w:rsidR="009860BD" w:rsidRPr="00E871F1" w:rsidRDefault="009860BD" w:rsidP="009860BD">
      <w:pPr>
        <w:numPr>
          <w:ilvl w:val="1"/>
          <w:numId w:val="11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>tożsamość klientów lub potencjalnych klientów Stron,</w:t>
      </w:r>
    </w:p>
    <w:p w:rsidR="009860BD" w:rsidRPr="00E871F1" w:rsidRDefault="009860BD" w:rsidP="009860BD">
      <w:pPr>
        <w:numPr>
          <w:ilvl w:val="1"/>
          <w:numId w:val="11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lastRenderedPageBreak/>
        <w:t>warunki i postanowienia kontraktów (istniejących lub proponowanych) z klientami lub potencjalnymi klientami Stron i inne dane o charakterze handlowym,</w:t>
      </w:r>
    </w:p>
    <w:p w:rsidR="009860BD" w:rsidRPr="00E871F1" w:rsidRDefault="009860BD" w:rsidP="009860BD">
      <w:pPr>
        <w:numPr>
          <w:ilvl w:val="1"/>
          <w:numId w:val="11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>dane osobowe w rozumieniu Ustawy o ochronie danych osobowych,</w:t>
      </w:r>
    </w:p>
    <w:p w:rsidR="009860BD" w:rsidRPr="00E871F1" w:rsidRDefault="009860BD" w:rsidP="009860BD">
      <w:pPr>
        <w:numPr>
          <w:ilvl w:val="1"/>
          <w:numId w:val="11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>dane medyczne,</w:t>
      </w:r>
    </w:p>
    <w:p w:rsidR="009860BD" w:rsidRPr="00E871F1" w:rsidRDefault="009860BD" w:rsidP="009860BD">
      <w:pPr>
        <w:numPr>
          <w:ilvl w:val="1"/>
          <w:numId w:val="11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>wszelkie inne informacje oznaczone przez Strony jako poufne.</w:t>
      </w:r>
    </w:p>
    <w:p w:rsidR="009860BD" w:rsidRPr="00E871F1" w:rsidRDefault="009860BD" w:rsidP="009860BD">
      <w:pPr>
        <w:pStyle w:val="Tekstpodstawowy"/>
        <w:widowControl w:val="0"/>
        <w:numPr>
          <w:ilvl w:val="0"/>
          <w:numId w:val="11"/>
        </w:numPr>
        <w:spacing w:line="300" w:lineRule="atLeast"/>
        <w:jc w:val="both"/>
        <w:rPr>
          <w:rFonts w:cs="Calibri"/>
          <w:bCs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>Mając na względzie powyższe Strony zgadzają się:</w:t>
      </w:r>
    </w:p>
    <w:p w:rsidR="009860BD" w:rsidRPr="00E871F1" w:rsidRDefault="009860BD" w:rsidP="009860BD">
      <w:pPr>
        <w:pStyle w:val="Tekstpodstawowy"/>
        <w:widowControl w:val="0"/>
        <w:numPr>
          <w:ilvl w:val="1"/>
          <w:numId w:val="11"/>
        </w:numPr>
        <w:spacing w:line="300" w:lineRule="atLeast"/>
        <w:jc w:val="both"/>
        <w:rPr>
          <w:rFonts w:cs="Calibri"/>
          <w:bCs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>utrzymywać w tajemnicy informację poufną i nie ujawniać, bez wzajemnej pisemnej zgody, żadnej jej części jakiejkolwiek innej stronie,</w:t>
      </w:r>
    </w:p>
    <w:p w:rsidR="009860BD" w:rsidRPr="00E871F1" w:rsidRDefault="009860BD" w:rsidP="009860BD">
      <w:pPr>
        <w:pStyle w:val="Tekstpodstawowy"/>
        <w:widowControl w:val="0"/>
        <w:numPr>
          <w:ilvl w:val="1"/>
          <w:numId w:val="11"/>
        </w:numPr>
        <w:spacing w:line="300" w:lineRule="atLeast"/>
        <w:jc w:val="both"/>
        <w:rPr>
          <w:rFonts w:cs="Calibri"/>
          <w:bCs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>ograniczyć rozpowszechnianie informacji poufnej w obrębie własnej organizacji,</w:t>
      </w:r>
    </w:p>
    <w:p w:rsidR="009860BD" w:rsidRPr="00E871F1" w:rsidRDefault="009860BD" w:rsidP="009860BD">
      <w:pPr>
        <w:pStyle w:val="Tekstpodstawowy"/>
        <w:widowControl w:val="0"/>
        <w:numPr>
          <w:ilvl w:val="1"/>
          <w:numId w:val="11"/>
        </w:numPr>
        <w:spacing w:line="300" w:lineRule="atLeast"/>
        <w:jc w:val="both"/>
        <w:rPr>
          <w:rFonts w:cs="Calibri"/>
          <w:bCs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>jedynie do osób, które muszą posiadać taką wiedzę w celu realizacji umowy,</w:t>
      </w:r>
    </w:p>
    <w:p w:rsidR="009860BD" w:rsidRPr="00E871F1" w:rsidRDefault="009860BD" w:rsidP="009860BD">
      <w:pPr>
        <w:pStyle w:val="Tekstpodstawowy"/>
        <w:widowControl w:val="0"/>
        <w:numPr>
          <w:ilvl w:val="1"/>
          <w:numId w:val="11"/>
        </w:numPr>
        <w:spacing w:line="300" w:lineRule="atLeast"/>
        <w:jc w:val="both"/>
        <w:rPr>
          <w:rFonts w:cs="Calibri"/>
          <w:bCs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>wykorzystywać informacje poufne jedynie do celu podjęcia działań, dostarczenia usług i/lub wytworzenia produktów objętych umową,</w:t>
      </w:r>
    </w:p>
    <w:p w:rsidR="009860BD" w:rsidRPr="00E871F1" w:rsidRDefault="009860BD" w:rsidP="009860BD">
      <w:pPr>
        <w:pStyle w:val="Tekstpodstawowy"/>
        <w:widowControl w:val="0"/>
        <w:numPr>
          <w:ilvl w:val="1"/>
          <w:numId w:val="11"/>
        </w:numPr>
        <w:spacing w:line="300" w:lineRule="atLeast"/>
        <w:jc w:val="both"/>
        <w:rPr>
          <w:rFonts w:cs="Calibri"/>
          <w:bCs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>podjąć niezbędne działania, włączając w to odpowiednie umowy ze swoimi pracownikami oraz odpowiednie ich poinstruowanie, w celu umożliwienia wywiązania się ze zobowiązań wynikających z umowy,</w:t>
      </w:r>
    </w:p>
    <w:p w:rsidR="009860BD" w:rsidRPr="00E871F1" w:rsidRDefault="009860BD" w:rsidP="009860BD">
      <w:pPr>
        <w:pStyle w:val="Tekstpodstawowy"/>
        <w:widowControl w:val="0"/>
        <w:numPr>
          <w:ilvl w:val="1"/>
          <w:numId w:val="11"/>
        </w:numPr>
        <w:spacing w:line="300" w:lineRule="atLeast"/>
        <w:jc w:val="both"/>
        <w:rPr>
          <w:rFonts w:cs="Calibri"/>
          <w:bCs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>poinformować osoby fizyczne i prawne współpracujące ze Stroną, bez względu na podstawę prawną takiej współpracy, o poufnym charakterze udostępnionych informacji oraz zobowiązać je do zachowania poufności.</w:t>
      </w:r>
    </w:p>
    <w:p w:rsidR="009860BD" w:rsidRPr="00E871F1" w:rsidRDefault="009860BD" w:rsidP="009860BD">
      <w:pPr>
        <w:pStyle w:val="Tekstpodstawowy"/>
        <w:widowControl w:val="0"/>
        <w:numPr>
          <w:ilvl w:val="0"/>
          <w:numId w:val="11"/>
        </w:numPr>
        <w:spacing w:line="300" w:lineRule="atLeast"/>
        <w:jc w:val="both"/>
        <w:rPr>
          <w:rFonts w:cs="Calibri"/>
          <w:bCs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 xml:space="preserve">Strona może ujawnić informację poufną, jeżeli obowiązek taki jest wymagany obowiązującymi przepisami prawa lub ujawnienie wymagane jest na żądanie organu do tego uprawnionego. </w:t>
      </w:r>
    </w:p>
    <w:p w:rsidR="009860BD" w:rsidRPr="00E871F1" w:rsidRDefault="009860BD" w:rsidP="009860BD">
      <w:pPr>
        <w:pStyle w:val="Tekstpodstawowy"/>
        <w:widowControl w:val="0"/>
        <w:numPr>
          <w:ilvl w:val="0"/>
          <w:numId w:val="11"/>
        </w:numPr>
        <w:spacing w:line="300" w:lineRule="atLeast"/>
        <w:jc w:val="both"/>
        <w:rPr>
          <w:rFonts w:cs="Calibri"/>
          <w:bCs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>Każda informacja poufna ujawniona przez jedną ze Stron drugiej lub jej pracownikom, przed datą zawarcia umowy, staje się informacją jawną.</w:t>
      </w:r>
    </w:p>
    <w:p w:rsidR="009860BD" w:rsidRPr="00E871F1" w:rsidRDefault="009860BD" w:rsidP="009860BD">
      <w:pPr>
        <w:pStyle w:val="Tekstpodstawowy"/>
        <w:widowControl w:val="0"/>
        <w:numPr>
          <w:ilvl w:val="0"/>
          <w:numId w:val="11"/>
        </w:numPr>
        <w:spacing w:line="300" w:lineRule="atLeast"/>
        <w:jc w:val="both"/>
        <w:rPr>
          <w:rFonts w:cs="Calibri"/>
          <w:bCs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>Postanowienia niniejsze nie stosują się do informacji poufnej podanej do wiadomości publicznej przez Stronę do tego uprawnioną.</w:t>
      </w:r>
    </w:p>
    <w:p w:rsidR="009860BD" w:rsidRPr="00E871F1" w:rsidRDefault="009860BD" w:rsidP="009860BD">
      <w:pPr>
        <w:pStyle w:val="Tekstpodstawowy"/>
        <w:widowControl w:val="0"/>
        <w:numPr>
          <w:ilvl w:val="0"/>
          <w:numId w:val="11"/>
        </w:numPr>
        <w:spacing w:line="300" w:lineRule="atLeast"/>
        <w:jc w:val="both"/>
        <w:rPr>
          <w:rFonts w:cs="Calibri"/>
          <w:bCs/>
          <w:color w:val="404040"/>
          <w:sz w:val="20"/>
          <w:szCs w:val="20"/>
        </w:rPr>
      </w:pPr>
      <w:r w:rsidRPr="00E871F1">
        <w:rPr>
          <w:rFonts w:cs="Calibri"/>
          <w:bCs/>
          <w:color w:val="404040"/>
          <w:sz w:val="20"/>
          <w:szCs w:val="20"/>
        </w:rPr>
        <w:t>Strony zobowiązane są do usunięcia, po zakończeniu lub ustaniu umowy, wszelkich udostępnionych przez drugą stronę informacji i danych poufnych, w szczególności danych osobowych, medycznych i kopii udostępnionych baz danych, co zostanie potwierdzone stosownym protokołem.</w:t>
      </w:r>
    </w:p>
    <w:p w:rsidR="009860BD" w:rsidRPr="00E871F1" w:rsidRDefault="009860BD" w:rsidP="009860BD">
      <w:pPr>
        <w:spacing w:after="120" w:line="300" w:lineRule="atLeast"/>
        <w:jc w:val="center"/>
        <w:rPr>
          <w:rFonts w:cs="Calibri"/>
          <w:b/>
          <w:color w:val="404040"/>
          <w:sz w:val="20"/>
          <w:szCs w:val="20"/>
        </w:rPr>
      </w:pPr>
      <w:r w:rsidRPr="00E871F1">
        <w:rPr>
          <w:rFonts w:cs="Calibri"/>
          <w:b/>
          <w:color w:val="404040"/>
          <w:sz w:val="20"/>
          <w:szCs w:val="20"/>
        </w:rPr>
        <w:t>§11</w:t>
      </w:r>
    </w:p>
    <w:p w:rsidR="009860BD" w:rsidRPr="00E871F1" w:rsidRDefault="009860BD" w:rsidP="009860BD">
      <w:pPr>
        <w:spacing w:after="120" w:line="300" w:lineRule="atLeast"/>
        <w:jc w:val="center"/>
        <w:rPr>
          <w:rFonts w:cs="Calibri"/>
          <w:b/>
          <w:color w:val="404040"/>
          <w:sz w:val="20"/>
          <w:szCs w:val="20"/>
        </w:rPr>
      </w:pPr>
      <w:r w:rsidRPr="00E871F1">
        <w:rPr>
          <w:rFonts w:cs="Calibri"/>
          <w:b/>
          <w:color w:val="404040"/>
          <w:sz w:val="20"/>
          <w:szCs w:val="20"/>
        </w:rPr>
        <w:t xml:space="preserve">SIŁA WYŻSZA </w:t>
      </w:r>
    </w:p>
    <w:p w:rsidR="009860BD" w:rsidRPr="00E871F1" w:rsidRDefault="009860BD" w:rsidP="009860BD">
      <w:pPr>
        <w:spacing w:after="120" w:line="300" w:lineRule="atLeast"/>
        <w:ind w:left="426" w:hanging="426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1.</w:t>
      </w:r>
      <w:r w:rsidRPr="00E871F1">
        <w:rPr>
          <w:rFonts w:cs="Calibri"/>
          <w:color w:val="404040"/>
          <w:sz w:val="20"/>
          <w:szCs w:val="20"/>
        </w:rPr>
        <w:tab/>
        <w:t>Strony Umowy zgodnie postanawiają, że nie są odpowiedzialne za skutki wynikające z działania siły wyższej, w szczególności pożaru, powodzi, ataku terrorystycznego, klęsk żywiołowych, zagrożeń epidemiologicznych, a także innych zdarzeń, na które strony nie mają żadnego wpływu i których nie mogły uniknąć bądź przewidzieć w chwili podpisania Umowy (siła wyższa).</w:t>
      </w:r>
    </w:p>
    <w:p w:rsidR="009860BD" w:rsidRPr="00E871F1" w:rsidRDefault="009860BD" w:rsidP="009860BD">
      <w:pPr>
        <w:spacing w:after="120" w:line="300" w:lineRule="atLeast"/>
        <w:ind w:left="426" w:hanging="426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2.</w:t>
      </w:r>
      <w:r w:rsidRPr="00E871F1">
        <w:rPr>
          <w:rFonts w:cs="Calibri"/>
          <w:color w:val="404040"/>
          <w:sz w:val="20"/>
          <w:szCs w:val="20"/>
        </w:rPr>
        <w:tab/>
        <w:t>Strona Umowy, u której wyniknęły utrudnienia w wykonaniu Umowy wskutek działania siły wyższej, jest zobowiązana do bezzwłocznego poinformowania drugiej Strony o wystąpieniu i ustaniu działania siły wyższej. Zawiadomienie to określa rodzaj zdarzenia, jego skutki na wypełnianie zobowiązań wynikających z Umowy, zakres asortymentu, którego dotyczy i środki przedsięwzięte, aby te konsekwencje złagodzić.</w:t>
      </w:r>
    </w:p>
    <w:p w:rsidR="009860BD" w:rsidRPr="00E871F1" w:rsidRDefault="009860BD" w:rsidP="009860BD">
      <w:pPr>
        <w:spacing w:after="120" w:line="300" w:lineRule="atLeast"/>
        <w:ind w:left="426" w:hanging="426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3.</w:t>
      </w:r>
      <w:r w:rsidRPr="00E871F1">
        <w:rPr>
          <w:rFonts w:cs="Calibri"/>
          <w:color w:val="404040"/>
          <w:sz w:val="20"/>
          <w:szCs w:val="20"/>
        </w:rPr>
        <w:tab/>
        <w:t xml:space="preserve">Strona, która dokonała zawiadomienia o zaistnieniu działania siły wyższej, jest zobowiązana do kontynuowania wykonywania swoich zobowiązań wynikających z Umowy, w takim zakresie, w jakim jest to </w:t>
      </w:r>
      <w:r w:rsidRPr="00E871F1">
        <w:rPr>
          <w:rFonts w:cs="Calibri"/>
          <w:color w:val="404040"/>
          <w:sz w:val="20"/>
          <w:szCs w:val="20"/>
        </w:rPr>
        <w:lastRenderedPageBreak/>
        <w:t>możliwe, jak również jest zobowiązana do podjęcia wszelkich działań zmierzających do wykonaniu przedmiotu Umowy, a których nie wstrzymuje działanie siły wyższej.</w:t>
      </w:r>
    </w:p>
    <w:p w:rsidR="009860BD" w:rsidRPr="00E871F1" w:rsidRDefault="009860BD" w:rsidP="009860BD">
      <w:pPr>
        <w:spacing w:after="120" w:line="300" w:lineRule="atLeast"/>
        <w:ind w:left="426" w:hanging="426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4.</w:t>
      </w:r>
      <w:r w:rsidRPr="00E871F1">
        <w:rPr>
          <w:rFonts w:cs="Calibri"/>
          <w:color w:val="404040"/>
          <w:sz w:val="20"/>
          <w:szCs w:val="20"/>
        </w:rPr>
        <w:tab/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umownych.</w:t>
      </w:r>
    </w:p>
    <w:p w:rsidR="009860BD" w:rsidRPr="00E871F1" w:rsidRDefault="009860BD" w:rsidP="009860BD">
      <w:pPr>
        <w:spacing w:after="120" w:line="300" w:lineRule="atLeast"/>
        <w:ind w:left="426" w:hanging="426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5.</w:t>
      </w:r>
      <w:r w:rsidRPr="00E871F1">
        <w:rPr>
          <w:rFonts w:cs="Calibri"/>
          <w:color w:val="404040"/>
          <w:sz w:val="20"/>
          <w:szCs w:val="20"/>
        </w:rPr>
        <w:tab/>
        <w:t>W przypadku, gdy utrudnienia w wykonaniu Umowy na skutek działania siły wyższej utrzymują się dłużej niż sześć miesięcy od czasu stwierdzenia wystąpienia siły wyższej, Kupujący może odstąpić od Umowy w części objętej działaniem siły wyższej.</w:t>
      </w:r>
    </w:p>
    <w:p w:rsidR="009860BD" w:rsidRPr="00E871F1" w:rsidRDefault="009860BD" w:rsidP="009860BD">
      <w:pPr>
        <w:spacing w:after="120" w:line="300" w:lineRule="atLeast"/>
        <w:ind w:left="426" w:hanging="426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6.</w:t>
      </w:r>
      <w:r w:rsidRPr="00E871F1">
        <w:rPr>
          <w:rFonts w:cs="Calibri"/>
          <w:color w:val="404040"/>
          <w:sz w:val="20"/>
          <w:szCs w:val="20"/>
        </w:rPr>
        <w:tab/>
        <w:t xml:space="preserve"> Oświadczenie o odstąpieniu pozostaje bez wpływu na zrealizowaną część Umowy i związane z nią prawa i obowiązki Stron.</w:t>
      </w:r>
    </w:p>
    <w:p w:rsidR="009860BD" w:rsidRPr="00E871F1" w:rsidRDefault="009860BD" w:rsidP="009860BD">
      <w:pPr>
        <w:spacing w:after="120" w:line="300" w:lineRule="atLeast"/>
        <w:jc w:val="center"/>
        <w:rPr>
          <w:rFonts w:cs="Calibri"/>
          <w:b/>
          <w:color w:val="404040"/>
          <w:sz w:val="20"/>
          <w:szCs w:val="20"/>
        </w:rPr>
      </w:pPr>
      <w:r w:rsidRPr="00E871F1">
        <w:rPr>
          <w:rFonts w:cs="Calibri"/>
          <w:b/>
          <w:color w:val="404040"/>
          <w:sz w:val="20"/>
          <w:szCs w:val="20"/>
        </w:rPr>
        <w:t>§ 12 RODO</w:t>
      </w:r>
    </w:p>
    <w:p w:rsidR="009860BD" w:rsidRPr="00E871F1" w:rsidRDefault="009860BD" w:rsidP="009860BD">
      <w:pPr>
        <w:numPr>
          <w:ilvl w:val="6"/>
          <w:numId w:val="11"/>
        </w:numPr>
        <w:spacing w:after="120" w:line="300" w:lineRule="atLeast"/>
        <w:ind w:left="357" w:hanging="357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Strony ustalają przestrzeganie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„RODO”.</w:t>
      </w:r>
    </w:p>
    <w:p w:rsidR="009860BD" w:rsidRPr="00E871F1" w:rsidRDefault="009860BD" w:rsidP="009860BD">
      <w:pPr>
        <w:pStyle w:val="Akapitzlist"/>
        <w:numPr>
          <w:ilvl w:val="6"/>
          <w:numId w:val="11"/>
        </w:numPr>
        <w:spacing w:after="120" w:line="300" w:lineRule="atLeast"/>
        <w:ind w:left="357" w:hanging="357"/>
        <w:contextualSpacing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 xml:space="preserve">W ramach niniejszej umowy Kupujący zostaje upoważniony przez Sprzedającego do gromadzenia i przetwarzania jego danych osobowych  w celu wykonania niniejszej Umowy. </w:t>
      </w:r>
    </w:p>
    <w:p w:rsidR="009860BD" w:rsidRPr="00E871F1" w:rsidRDefault="009860BD" w:rsidP="009860BD">
      <w:pPr>
        <w:pStyle w:val="Akapitzlist"/>
        <w:numPr>
          <w:ilvl w:val="6"/>
          <w:numId w:val="11"/>
        </w:numPr>
        <w:spacing w:after="120" w:line="300" w:lineRule="atLeast"/>
        <w:ind w:left="357" w:hanging="357"/>
        <w:contextualSpacing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Odbiorcami danych mogą być także  podmioty zajmujące się obsługą księgową i informatyczną Kupującego  oraz spółki wchodzące w składu grupy kapitałowej Grupa Nowy Szpital Holding, na co niniejszym Sprzedający wyraża zgodę.</w:t>
      </w:r>
    </w:p>
    <w:p w:rsidR="009860BD" w:rsidRPr="00E871F1" w:rsidRDefault="009860BD" w:rsidP="009860BD">
      <w:pPr>
        <w:pStyle w:val="Akapitzlist"/>
        <w:numPr>
          <w:ilvl w:val="6"/>
          <w:numId w:val="11"/>
        </w:numPr>
        <w:spacing w:after="120" w:line="300" w:lineRule="atLeast"/>
        <w:ind w:left="357" w:hanging="357"/>
        <w:contextualSpacing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 xml:space="preserve">Kupujący zapewni, by osoby upoważnione do przetwarzania danych osobowych zobowiązały się do zachowania ich  w tajemnicy lub by podlegały odpowiedniemu ustawowemu obowiązkowi zachowania tajemnicy. </w:t>
      </w:r>
    </w:p>
    <w:p w:rsidR="009860BD" w:rsidRPr="00E871F1" w:rsidRDefault="009860BD" w:rsidP="009860BD">
      <w:pPr>
        <w:pStyle w:val="Akapitzlist"/>
        <w:numPr>
          <w:ilvl w:val="6"/>
          <w:numId w:val="11"/>
        </w:numPr>
        <w:spacing w:after="120" w:line="300" w:lineRule="atLeast"/>
        <w:ind w:left="357" w:hanging="357"/>
        <w:contextualSpacing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 xml:space="preserve">Kupujący oświadcza, że podjął wszelkie środki zabezpieczające, wymagane przepisami prawa związane  z przetwarzaniem danych osobowych. </w:t>
      </w:r>
    </w:p>
    <w:p w:rsidR="009860BD" w:rsidRPr="00E871F1" w:rsidRDefault="009860BD" w:rsidP="009860BD">
      <w:pPr>
        <w:pStyle w:val="Akapitzlist"/>
        <w:numPr>
          <w:ilvl w:val="6"/>
          <w:numId w:val="11"/>
        </w:numPr>
        <w:spacing w:after="120" w:line="300" w:lineRule="atLeast"/>
        <w:ind w:left="357" w:hanging="357"/>
        <w:contextualSpacing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Sprzedający ma prawo dostępu do przetwarzanych danych osobowych, ich sprostowania, usunięcia lub ograniczenia przetwarzania</w:t>
      </w:r>
    </w:p>
    <w:p w:rsidR="009860BD" w:rsidRPr="00E871F1" w:rsidRDefault="009860BD" w:rsidP="009860BD">
      <w:pPr>
        <w:pStyle w:val="Akapitzlist"/>
        <w:numPr>
          <w:ilvl w:val="0"/>
          <w:numId w:val="11"/>
        </w:numPr>
        <w:spacing w:after="120" w:line="300" w:lineRule="atLeast"/>
        <w:ind w:left="357" w:hanging="357"/>
        <w:contextualSpacing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Dane osobowe będą przechowywane do ewentualnego odwołania zgody na ich przetwarzanie, a po takim odwołaniu, przez okres przedawnienia roszczeń przysługujących Kupującemu  w stosunku do Sprzedającego.</w:t>
      </w:r>
    </w:p>
    <w:p w:rsidR="009860BD" w:rsidRPr="00E871F1" w:rsidRDefault="009860BD" w:rsidP="009860BD">
      <w:pPr>
        <w:pStyle w:val="Akapitzlist"/>
        <w:numPr>
          <w:ilvl w:val="0"/>
          <w:numId w:val="11"/>
        </w:numPr>
        <w:spacing w:after="120" w:line="300" w:lineRule="atLeast"/>
        <w:ind w:left="357" w:hanging="357"/>
        <w:contextualSpacing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O każdym wypadku wystąpienia naruszenia ochrony danych osobowych Kupujący niezwłocznie poinformuje Sprzedającego.</w:t>
      </w:r>
    </w:p>
    <w:p w:rsidR="009860BD" w:rsidRPr="00E871F1" w:rsidRDefault="009860BD" w:rsidP="009860BD">
      <w:pPr>
        <w:pStyle w:val="Akapitzlist"/>
        <w:numPr>
          <w:ilvl w:val="0"/>
          <w:numId w:val="11"/>
        </w:numPr>
        <w:spacing w:after="120" w:line="300" w:lineRule="atLeast"/>
        <w:ind w:left="357" w:hanging="357"/>
        <w:contextualSpacing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Sprzedający ma prawo do wniesienia skargi na przetwarzanie danych osobowych do organu nadzoru.</w:t>
      </w:r>
    </w:p>
    <w:p w:rsidR="009860BD" w:rsidRPr="00E871F1" w:rsidRDefault="009860BD" w:rsidP="009860BD">
      <w:pPr>
        <w:numPr>
          <w:ilvl w:val="0"/>
          <w:numId w:val="11"/>
        </w:numPr>
        <w:spacing w:after="120" w:line="300" w:lineRule="atLeast"/>
        <w:rPr>
          <w:rFonts w:cs="Calibri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Zasady wynikające z powyższych ustępów stosuje się odpowiednie w przypadku powierzenia przetwarzania danych osobowych przez Kupującego Sprzedającemu.</w:t>
      </w:r>
    </w:p>
    <w:p w:rsidR="009860BD" w:rsidRPr="00E871F1" w:rsidRDefault="009860BD" w:rsidP="009860BD">
      <w:pPr>
        <w:spacing w:after="120" w:line="300" w:lineRule="atLeast"/>
        <w:jc w:val="center"/>
        <w:rPr>
          <w:rFonts w:cs="Calibri"/>
          <w:b/>
          <w:color w:val="404040"/>
          <w:sz w:val="20"/>
          <w:szCs w:val="20"/>
        </w:rPr>
      </w:pPr>
      <w:r w:rsidRPr="00E871F1">
        <w:rPr>
          <w:rFonts w:cs="Calibri"/>
          <w:b/>
          <w:color w:val="404040"/>
          <w:sz w:val="20"/>
          <w:szCs w:val="20"/>
        </w:rPr>
        <w:t>§ 13</w:t>
      </w:r>
    </w:p>
    <w:p w:rsidR="009860BD" w:rsidRPr="00E871F1" w:rsidRDefault="009860BD" w:rsidP="009860BD">
      <w:p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Spory wynikłe w trakcie realizacji niniejszej umowy rozstrzygane będą przez Sąd Powszechny w Szczecinie.</w:t>
      </w:r>
    </w:p>
    <w:p w:rsidR="009860BD" w:rsidRPr="00E871F1" w:rsidRDefault="009860BD" w:rsidP="009860BD">
      <w:pPr>
        <w:spacing w:after="120" w:line="300" w:lineRule="atLeast"/>
        <w:jc w:val="center"/>
        <w:rPr>
          <w:rFonts w:cs="Calibri"/>
          <w:b/>
          <w:color w:val="404040"/>
          <w:sz w:val="20"/>
          <w:szCs w:val="20"/>
        </w:rPr>
      </w:pPr>
      <w:r w:rsidRPr="00E871F1">
        <w:rPr>
          <w:rFonts w:cs="Calibri"/>
          <w:b/>
          <w:color w:val="404040"/>
          <w:sz w:val="20"/>
          <w:szCs w:val="20"/>
        </w:rPr>
        <w:t>§ 14</w:t>
      </w:r>
    </w:p>
    <w:p w:rsidR="009860BD" w:rsidRPr="00E871F1" w:rsidRDefault="009860BD" w:rsidP="009860BD">
      <w:pPr>
        <w:pStyle w:val="Tekstpodstawowy"/>
        <w:spacing w:line="300" w:lineRule="atLeast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 xml:space="preserve">W sprawach nieuregulowanych niniejszą umową stosuje się przepisy Kodeksu Cywilnego oraz ustawy Prawo zamówień publicznych z dnia 11.09.2019 z </w:t>
      </w:r>
      <w:proofErr w:type="spellStart"/>
      <w:r w:rsidRPr="00E871F1">
        <w:rPr>
          <w:rFonts w:cs="Calibri"/>
          <w:color w:val="404040"/>
          <w:sz w:val="20"/>
          <w:szCs w:val="20"/>
        </w:rPr>
        <w:t>późn</w:t>
      </w:r>
      <w:proofErr w:type="spellEnd"/>
      <w:r w:rsidRPr="00E871F1">
        <w:rPr>
          <w:rFonts w:cs="Calibri"/>
          <w:color w:val="404040"/>
          <w:sz w:val="20"/>
          <w:szCs w:val="20"/>
        </w:rPr>
        <w:t xml:space="preserve">. zm. </w:t>
      </w:r>
    </w:p>
    <w:p w:rsidR="009860BD" w:rsidRPr="00E871F1" w:rsidRDefault="009860BD" w:rsidP="009860BD">
      <w:pPr>
        <w:spacing w:after="120" w:line="300" w:lineRule="atLeast"/>
        <w:jc w:val="center"/>
        <w:rPr>
          <w:rFonts w:cs="Calibri"/>
          <w:b/>
          <w:color w:val="404040"/>
          <w:sz w:val="20"/>
          <w:szCs w:val="20"/>
        </w:rPr>
      </w:pPr>
      <w:r w:rsidRPr="00E871F1">
        <w:rPr>
          <w:rFonts w:cs="Calibri"/>
          <w:b/>
          <w:color w:val="404040"/>
          <w:sz w:val="20"/>
          <w:szCs w:val="20"/>
        </w:rPr>
        <w:lastRenderedPageBreak/>
        <w:t>§ 15</w:t>
      </w:r>
    </w:p>
    <w:p w:rsidR="009860BD" w:rsidRPr="00E871F1" w:rsidRDefault="009860BD" w:rsidP="009860BD">
      <w:pPr>
        <w:numPr>
          <w:ilvl w:val="6"/>
          <w:numId w:val="11"/>
        </w:numPr>
        <w:spacing w:after="120" w:line="300" w:lineRule="atLeast"/>
        <w:jc w:val="both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 xml:space="preserve">Umowa sporządzona została w 2 jednobrzmiących egzemplarzach, po 1 dla każdej ze stron. </w:t>
      </w:r>
    </w:p>
    <w:p w:rsidR="009860BD" w:rsidRPr="00E871F1" w:rsidRDefault="009860BD" w:rsidP="009860BD">
      <w:pPr>
        <w:numPr>
          <w:ilvl w:val="6"/>
          <w:numId w:val="11"/>
        </w:numPr>
        <w:spacing w:after="120" w:line="300" w:lineRule="atLeast"/>
        <w:rPr>
          <w:rFonts w:cs="Calibri"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Integralną część niniejszej umowy stanowi:</w:t>
      </w:r>
    </w:p>
    <w:p w:rsidR="009860BD" w:rsidRPr="00E871F1" w:rsidRDefault="009860BD" w:rsidP="009860BD">
      <w:pPr>
        <w:spacing w:after="120" w:line="300" w:lineRule="atLeast"/>
        <w:rPr>
          <w:rFonts w:cs="Calibri"/>
          <w:b/>
          <w:color w:val="404040"/>
          <w:sz w:val="20"/>
          <w:szCs w:val="20"/>
        </w:rPr>
      </w:pPr>
      <w:r w:rsidRPr="00E871F1">
        <w:rPr>
          <w:rFonts w:cs="Calibri"/>
          <w:color w:val="404040"/>
          <w:sz w:val="20"/>
          <w:szCs w:val="20"/>
        </w:rPr>
        <w:t>• załącznik nr 1 – Oferta Sprzedawcy (Formularz ofertowy wraz z Szczegółowym opisem przedmiotu zamówienia)</w:t>
      </w:r>
    </w:p>
    <w:p w:rsidR="009860BD" w:rsidRPr="00E871F1" w:rsidRDefault="009860BD" w:rsidP="009860BD">
      <w:pPr>
        <w:spacing w:after="120" w:line="300" w:lineRule="atLeast"/>
        <w:rPr>
          <w:rFonts w:cs="Calibri"/>
          <w:b/>
          <w:color w:val="404040"/>
          <w:sz w:val="20"/>
          <w:szCs w:val="20"/>
        </w:rPr>
      </w:pPr>
    </w:p>
    <w:p w:rsidR="009860BD" w:rsidRPr="00E871F1" w:rsidRDefault="009860BD" w:rsidP="009860BD">
      <w:pPr>
        <w:spacing w:after="120" w:line="300" w:lineRule="atLeast"/>
        <w:rPr>
          <w:rFonts w:cs="Calibri"/>
          <w:color w:val="404040"/>
          <w:sz w:val="20"/>
          <w:szCs w:val="20"/>
        </w:rPr>
      </w:pPr>
    </w:p>
    <w:p w:rsidR="009860BD" w:rsidRPr="00E871F1" w:rsidRDefault="009860BD" w:rsidP="009860BD">
      <w:pPr>
        <w:spacing w:after="120" w:line="300" w:lineRule="atLeast"/>
        <w:rPr>
          <w:rFonts w:cs="Calibri"/>
          <w:color w:val="404040"/>
          <w:sz w:val="20"/>
          <w:szCs w:val="20"/>
        </w:rPr>
      </w:pPr>
    </w:p>
    <w:p w:rsidR="009860BD" w:rsidRPr="00E871F1" w:rsidRDefault="009860BD" w:rsidP="009860BD">
      <w:pPr>
        <w:spacing w:after="120" w:line="300" w:lineRule="atLeast"/>
        <w:rPr>
          <w:rFonts w:cs="Calibri"/>
          <w:color w:val="404040"/>
          <w:sz w:val="20"/>
          <w:szCs w:val="20"/>
        </w:rPr>
      </w:pPr>
    </w:p>
    <w:p w:rsidR="009860BD" w:rsidRPr="00E871F1" w:rsidRDefault="009860BD" w:rsidP="009860BD">
      <w:pPr>
        <w:spacing w:after="120" w:line="300" w:lineRule="atLeast"/>
        <w:rPr>
          <w:rFonts w:cs="Calibri"/>
          <w:color w:val="404040"/>
          <w:sz w:val="20"/>
          <w:szCs w:val="20"/>
        </w:rPr>
      </w:pPr>
    </w:p>
    <w:p w:rsidR="009860BD" w:rsidRPr="00E871F1" w:rsidRDefault="009860BD" w:rsidP="009860BD">
      <w:pPr>
        <w:spacing w:after="120" w:line="300" w:lineRule="atLeast"/>
        <w:jc w:val="center"/>
        <w:rPr>
          <w:rFonts w:cs="Calibri"/>
          <w:b/>
          <w:color w:val="404040"/>
          <w:sz w:val="20"/>
          <w:szCs w:val="20"/>
        </w:rPr>
      </w:pPr>
      <w:r w:rsidRPr="00E871F1">
        <w:rPr>
          <w:rFonts w:cs="Calibri"/>
          <w:b/>
          <w:color w:val="404040"/>
          <w:sz w:val="20"/>
          <w:szCs w:val="20"/>
        </w:rPr>
        <w:t>SPRZEDAJĄCY</w:t>
      </w:r>
      <w:r w:rsidRPr="00E871F1">
        <w:rPr>
          <w:rFonts w:cs="Calibri"/>
          <w:b/>
          <w:color w:val="404040"/>
          <w:sz w:val="20"/>
          <w:szCs w:val="20"/>
        </w:rPr>
        <w:tab/>
        <w:t xml:space="preserve">                                                                                                             KUPUJĄCY</w:t>
      </w:r>
    </w:p>
    <w:p w:rsidR="009860BD" w:rsidRPr="00E871F1" w:rsidRDefault="009860BD" w:rsidP="009860BD">
      <w:pPr>
        <w:spacing w:after="120" w:line="240" w:lineRule="auto"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860BD" w:rsidRPr="00E871F1" w:rsidRDefault="009860BD" w:rsidP="009860BD">
      <w:pPr>
        <w:spacing w:after="120" w:line="240" w:lineRule="auto"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9860BD" w:rsidRPr="00E871F1" w:rsidRDefault="009860BD" w:rsidP="009860BD">
      <w:pPr>
        <w:spacing w:after="120" w:line="240" w:lineRule="auto"/>
        <w:jc w:val="center"/>
        <w:rPr>
          <w:rFonts w:eastAsia="Times New Roman" w:cs="Calibri"/>
          <w:b/>
          <w:bCs/>
          <w:sz w:val="20"/>
          <w:szCs w:val="20"/>
          <w:lang w:eastAsia="pl-PL"/>
        </w:rPr>
      </w:pPr>
    </w:p>
    <w:p w:rsidR="00834275" w:rsidRDefault="00B303E6"/>
    <w:sectPr w:rsidR="0083427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E6" w:rsidRDefault="00B303E6" w:rsidP="00383021">
      <w:pPr>
        <w:spacing w:after="0" w:line="240" w:lineRule="auto"/>
      </w:pPr>
      <w:r>
        <w:separator/>
      </w:r>
    </w:p>
  </w:endnote>
  <w:endnote w:type="continuationSeparator" w:id="0">
    <w:p w:rsidR="00B303E6" w:rsidRDefault="00B303E6" w:rsidP="0038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9411267"/>
      <w:docPartObj>
        <w:docPartGallery w:val="Page Numbers (Bottom of Page)"/>
        <w:docPartUnique/>
      </w:docPartObj>
    </w:sdtPr>
    <w:sdtContent>
      <w:p w:rsidR="00B136AF" w:rsidRDefault="00B136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36AF" w:rsidRDefault="00B13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E6" w:rsidRDefault="00B303E6" w:rsidP="00383021">
      <w:pPr>
        <w:spacing w:after="0" w:line="240" w:lineRule="auto"/>
      </w:pPr>
      <w:r>
        <w:separator/>
      </w:r>
    </w:p>
  </w:footnote>
  <w:footnote w:type="continuationSeparator" w:id="0">
    <w:p w:rsidR="00B303E6" w:rsidRDefault="00B303E6" w:rsidP="0038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21" w:rsidRDefault="00383021" w:rsidP="00383021">
    <w:pPr>
      <w:spacing w:after="0" w:line="240" w:lineRule="auto"/>
      <w:jc w:val="right"/>
      <w:rPr>
        <w:rFonts w:eastAsia="Times New Roman" w:cs="Calibri"/>
        <w:b/>
        <w:i/>
        <w:color w:val="7030A0"/>
        <w:sz w:val="18"/>
        <w:szCs w:val="20"/>
        <w:lang w:eastAsia="pl-PL"/>
      </w:rPr>
    </w:pPr>
    <w:r>
      <w:rPr>
        <w:rFonts w:eastAsia="Times New Roman" w:cs="Calibri"/>
        <w:b/>
        <w:i/>
        <w:sz w:val="18"/>
        <w:szCs w:val="20"/>
        <w:lang w:eastAsia="pl-PL"/>
      </w:rPr>
      <w:t xml:space="preserve">Nr sprawy </w:t>
    </w:r>
    <w:r>
      <w:rPr>
        <w:rFonts w:eastAsia="Times New Roman" w:cs="Calibri"/>
        <w:b/>
        <w:i/>
        <w:color w:val="7030A0"/>
        <w:sz w:val="18"/>
        <w:szCs w:val="20"/>
        <w:lang w:eastAsia="pl-PL"/>
      </w:rPr>
      <w:t>2022-1004</w:t>
    </w:r>
  </w:p>
  <w:p w:rsidR="00383021" w:rsidRDefault="00383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311"/>
    <w:multiLevelType w:val="hybridMultilevel"/>
    <w:tmpl w:val="1878F272"/>
    <w:lvl w:ilvl="0" w:tplc="9DA65B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F7431"/>
    <w:multiLevelType w:val="hybridMultilevel"/>
    <w:tmpl w:val="02920D90"/>
    <w:lvl w:ilvl="0" w:tplc="B654408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0071A0"/>
    <w:multiLevelType w:val="multilevel"/>
    <w:tmpl w:val="AEA8EAC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F5F39A2"/>
    <w:multiLevelType w:val="multilevel"/>
    <w:tmpl w:val="247C1FD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9D8733D"/>
    <w:multiLevelType w:val="hybridMultilevel"/>
    <w:tmpl w:val="5512240C"/>
    <w:lvl w:ilvl="0" w:tplc="3A4865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CC0982"/>
    <w:multiLevelType w:val="hybridMultilevel"/>
    <w:tmpl w:val="1BF019DE"/>
    <w:lvl w:ilvl="0" w:tplc="D6843A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AC559E"/>
    <w:multiLevelType w:val="multilevel"/>
    <w:tmpl w:val="3ACCFB4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31B524C0"/>
    <w:multiLevelType w:val="hybridMultilevel"/>
    <w:tmpl w:val="4646426C"/>
    <w:lvl w:ilvl="0" w:tplc="C8C23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9B2E0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908B8"/>
    <w:multiLevelType w:val="multilevel"/>
    <w:tmpl w:val="1DB4FF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4CC4346C"/>
    <w:multiLevelType w:val="multilevel"/>
    <w:tmpl w:val="114E2C6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Times New Roman" w:hAnsi="Arial" w:cs="Arial"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72766A1F"/>
    <w:multiLevelType w:val="multilevel"/>
    <w:tmpl w:val="CDFE07A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Calibri" w:eastAsia="Times New Roman" w:hAnsi="Calibri"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74A24BE7"/>
    <w:multiLevelType w:val="multilevel"/>
    <w:tmpl w:val="5FF800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Calibri" w:eastAsia="Times New Roman" w:hAnsi="Calibri" w:cs="Calibri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58"/>
    <w:rsid w:val="00383021"/>
    <w:rsid w:val="009860BD"/>
    <w:rsid w:val="00B136AF"/>
    <w:rsid w:val="00B303E6"/>
    <w:rsid w:val="00B73B89"/>
    <w:rsid w:val="00C44F58"/>
    <w:rsid w:val="00CD3C54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0829B-9622-4A2D-81C3-07C52764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860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60BD"/>
    <w:rPr>
      <w:rFonts w:ascii="Calibri" w:eastAsia="Calibri" w:hAnsi="Calibri" w:cs="Times New Roman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9860BD"/>
    <w:pPr>
      <w:ind w:left="708"/>
    </w:pPr>
  </w:style>
  <w:style w:type="character" w:styleId="Hipercze">
    <w:name w:val="Hyperlink"/>
    <w:rsid w:val="009860BD"/>
    <w:rPr>
      <w:color w:val="0000FF"/>
      <w:u w:val="single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9860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0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3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0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isienski@autofor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Lisienski@autofor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3425</Words>
  <Characters>20552</Characters>
  <Application>Microsoft Office Word</Application>
  <DocSecurity>0</DocSecurity>
  <Lines>171</Lines>
  <Paragraphs>47</Paragraphs>
  <ScaleCrop>false</ScaleCrop>
  <Company/>
  <LinksUpToDate>false</LinksUpToDate>
  <CharactersWithSpaces>23930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6</cp:revision>
  <dcterms:created xsi:type="dcterms:W3CDTF">2023-01-13T08:04:00Z</dcterms:created>
  <dcterms:modified xsi:type="dcterms:W3CDTF">2023-01-13T08:36:00Z</dcterms:modified>
</cp:coreProperties>
</file>