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3E401" w14:textId="77777777" w:rsidR="000E6205" w:rsidRDefault="000E6205" w:rsidP="000E6205">
      <w:pPr>
        <w:pStyle w:val="Akapitzlis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Klauzula informacyjna RODO</w:t>
      </w:r>
    </w:p>
    <w:p w14:paraId="608EEA14" w14:textId="77777777" w:rsidR="000E6205" w:rsidRDefault="000E6205" w:rsidP="000E6205">
      <w:pPr>
        <w:pStyle w:val="Akapitzlist"/>
        <w:jc w:val="both"/>
        <w:rPr>
          <w:rFonts w:ascii="Arial" w:hAnsi="Arial" w:cs="Arial"/>
          <w:b/>
          <w:color w:val="404040" w:themeColor="text1" w:themeTint="BF"/>
        </w:rPr>
      </w:pPr>
    </w:p>
    <w:p w14:paraId="65B6FADF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017C7FD" w14:textId="77777777" w:rsidR="00E8780B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administratorem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>jest</w:t>
      </w:r>
      <w:r w:rsidR="00E8780B">
        <w:rPr>
          <w:rFonts w:ascii="Arial" w:eastAsia="Times New Roman" w:hAnsi="Arial" w:cs="Arial"/>
          <w:lang w:eastAsia="pl-PL"/>
        </w:rPr>
        <w:t>:</w:t>
      </w:r>
    </w:p>
    <w:p w14:paraId="57DEF248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Nowy Szpital Sp. z o.o. ul. Zbożowa 4, 70-653 Szczecin</w:t>
      </w:r>
    </w:p>
    <w:p w14:paraId="1F018B3A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Nowy Szpital we Wschowie Sp. z o.o., ul. Ks. A. Kostki 33, 67-400 Wschowa</w:t>
      </w:r>
    </w:p>
    <w:p w14:paraId="1946E619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Szpital im. R. Śmigielskiego w Skwierzynie Sp. z o.o., 66-440 Skwierzyna</w:t>
      </w:r>
    </w:p>
    <w:p w14:paraId="4FF5FF22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 xml:space="preserve">Nowy Szpital w Nakle i Szubinie Sp. z o.o., ul. A. Mickiewicza 7, 89-100 Nakło </w:t>
      </w:r>
    </w:p>
    <w:p w14:paraId="2B49A214" w14:textId="77777777" w:rsidR="00E8780B" w:rsidRPr="00E8780B" w:rsidRDefault="00E8780B" w:rsidP="00E8780B">
      <w:pPr>
        <w:spacing w:line="320" w:lineRule="exact"/>
        <w:ind w:left="720" w:firstLine="696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nad Notecią</w:t>
      </w:r>
    </w:p>
    <w:p w14:paraId="42DBB43B" w14:textId="77777777" w:rsidR="00E8780B" w:rsidRPr="00E8780B" w:rsidRDefault="00E8780B" w:rsidP="00E8780B">
      <w:pPr>
        <w:spacing w:line="320" w:lineRule="exact"/>
        <w:ind w:left="1416" w:hanging="696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Nowy Szpital w Kostrzynie nad Odrą Sp. z o.o., ul. Narutowicza 6, 66-470 Kostrzyn</w:t>
      </w:r>
    </w:p>
    <w:p w14:paraId="019E028B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Nowy Szpital w Wąbrzeźnie Sp. z o.o., ul. Wolności 27, 87-200 Wąbrzeźno</w:t>
      </w:r>
    </w:p>
    <w:p w14:paraId="25D4506F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 xml:space="preserve">Nowy Szpital w Szprotawie Sp. z o.o., ul. Henrykowska 1, 67-300 Szprotawa    </w:t>
      </w:r>
    </w:p>
    <w:p w14:paraId="5D1E862B" w14:textId="77777777" w:rsidR="00E8780B" w:rsidRP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>Nowy Szpital w Olkuszu Sp. z o.o., ul. 1000-lecia 13, 32-300 Olkusz</w:t>
      </w:r>
    </w:p>
    <w:p w14:paraId="1164D374" w14:textId="77777777" w:rsidR="00E8780B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E8780B">
        <w:rPr>
          <w:rFonts w:ascii="Arial" w:eastAsia="Times New Roman" w:hAnsi="Arial" w:cs="Arial"/>
          <w:lang w:eastAsia="pl-PL"/>
        </w:rPr>
        <w:t>•</w:t>
      </w:r>
      <w:r w:rsidRPr="00E8780B">
        <w:rPr>
          <w:rFonts w:ascii="Arial" w:eastAsia="Times New Roman" w:hAnsi="Arial" w:cs="Arial"/>
          <w:lang w:eastAsia="pl-PL"/>
        </w:rPr>
        <w:tab/>
        <w:t xml:space="preserve">Nowy Szpital w Świebodzinie Sp. z o.o., ul. Młyńska 6, 66-200 Świebodzin  </w:t>
      </w:r>
      <w:r w:rsidR="000E6205" w:rsidRPr="00FC1029">
        <w:rPr>
          <w:rFonts w:ascii="Arial" w:eastAsia="Times New Roman" w:hAnsi="Arial" w:cs="Arial"/>
          <w:lang w:eastAsia="pl-PL"/>
        </w:rPr>
        <w:t xml:space="preserve"> </w:t>
      </w:r>
    </w:p>
    <w:p w14:paraId="37C335A6" w14:textId="227EFC11" w:rsidR="000E6205" w:rsidRPr="00FC1029" w:rsidRDefault="00E8780B" w:rsidP="00E8780B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 </w:t>
      </w:r>
      <w:r w:rsidRPr="00E8780B">
        <w:rPr>
          <w:rFonts w:ascii="Arial" w:eastAsia="Times New Roman" w:hAnsi="Arial" w:cs="Arial"/>
          <w:lang w:eastAsia="pl-PL"/>
        </w:rPr>
        <w:t xml:space="preserve">współadministratorem </w:t>
      </w:r>
      <w:r w:rsidR="000E6205">
        <w:rPr>
          <w:rFonts w:ascii="Arial" w:eastAsia="Times New Roman" w:hAnsi="Arial" w:cs="Arial"/>
          <w:lang w:eastAsia="pl-PL"/>
        </w:rPr>
        <w:t>Grupa Nowy Szpital Holding S.A.</w:t>
      </w:r>
      <w:r w:rsidR="004F3519" w:rsidRPr="004F3519">
        <w:rPr>
          <w:rFonts w:ascii="Arial" w:eastAsia="Times New Roman" w:hAnsi="Arial" w:cs="Arial"/>
          <w:lang w:eastAsia="pl-PL"/>
        </w:rPr>
        <w:t xml:space="preserve"> z siedzibą w Szczecin ul. Zbożowa 4, 70-653 Szczecin.</w:t>
      </w:r>
    </w:p>
    <w:p w14:paraId="7F927119" w14:textId="7DA0C236" w:rsidR="000E6205" w:rsidRPr="004F3519" w:rsidRDefault="000E6205" w:rsidP="004F3519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inspektorem ochrony danych osobowych jest  Pan </w:t>
      </w:r>
      <w:r>
        <w:rPr>
          <w:rFonts w:ascii="Arial" w:eastAsia="Times New Roman" w:hAnsi="Arial" w:cs="Arial"/>
          <w:lang w:eastAsia="pl-PL"/>
        </w:rPr>
        <w:t xml:space="preserve">Tomasz Łubiński </w:t>
      </w:r>
      <w:r w:rsidRPr="00FC1029">
        <w:rPr>
          <w:rFonts w:ascii="Arial" w:eastAsia="Times New Roman" w:hAnsi="Arial" w:cs="Arial"/>
          <w:lang w:eastAsia="pl-PL"/>
        </w:rPr>
        <w:t>-</w:t>
      </w:r>
      <w:r w:rsidR="004F3519">
        <w:rPr>
          <w:rFonts w:ascii="Arial" w:eastAsia="Times New Roman" w:hAnsi="Arial" w:cs="Arial"/>
          <w:lang w:eastAsia="pl-PL"/>
        </w:rPr>
        <w:t xml:space="preserve"> </w:t>
      </w:r>
      <w:r w:rsidRPr="004F3519">
        <w:rPr>
          <w:rFonts w:ascii="Arial" w:eastAsia="Times New Roman" w:hAnsi="Arial" w:cs="Arial"/>
          <w:lang w:val="en-US" w:eastAsia="pl-PL"/>
        </w:rPr>
        <w:t xml:space="preserve">email: </w:t>
      </w:r>
      <w:hyperlink r:id="rId7" w:history="1">
        <w:r w:rsidRPr="004F3519">
          <w:rPr>
            <w:rStyle w:val="Hipercze"/>
            <w:rFonts w:ascii="Arial" w:eastAsia="Times New Roman" w:hAnsi="Arial" w:cs="Arial"/>
            <w:lang w:val="en-US" w:eastAsia="pl-PL"/>
          </w:rPr>
          <w:t>tlubinski@nowyszpital.pl</w:t>
        </w:r>
      </w:hyperlink>
      <w:r w:rsidRPr="004F3519">
        <w:rPr>
          <w:rFonts w:ascii="Arial" w:eastAsia="Times New Roman" w:hAnsi="Arial" w:cs="Arial"/>
          <w:lang w:val="en-US" w:eastAsia="pl-PL"/>
        </w:rPr>
        <w:t xml:space="preserve"> ;</w:t>
      </w:r>
    </w:p>
    <w:p w14:paraId="3009C132" w14:textId="731AF959" w:rsidR="000E6205" w:rsidRPr="00435B65" w:rsidRDefault="000E6205" w:rsidP="00435B65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lang w:eastAsia="pl-PL"/>
        </w:rPr>
      </w:pPr>
      <w:r w:rsidRPr="00435B65">
        <w:rPr>
          <w:rFonts w:ascii="Arial" w:eastAsia="Times New Roman" w:hAnsi="Arial" w:cs="Arial"/>
          <w:lang w:eastAsia="pl-PL"/>
        </w:rPr>
        <w:t>dane osobowe Oferenta przetwarzane będą w celu wyboru najkorzystniejszej oferty w drodze przetargu/zapytania ofertowego z ogłoszeniem, tj. podjęcia działań na żądanie Oferenta przed zawarciem umowy - na podstawie art. 6 ust. 1 lit. b ogólnego rozporządzenia o ochronie danych osobowych z dnia 27 kwietnia 2016 r. w celu związanym z postępowaniem o udzielenie zamówienia pn.</w:t>
      </w:r>
      <w:r w:rsidR="00A12642" w:rsidRPr="00435B65">
        <w:rPr>
          <w:rFonts w:ascii="Arial" w:eastAsia="Times New Roman" w:hAnsi="Arial" w:cs="Arial"/>
          <w:lang w:eastAsia="pl-PL"/>
        </w:rPr>
        <w:t xml:space="preserve"> </w:t>
      </w:r>
      <w:r w:rsidR="00435B65" w:rsidRPr="00435B65">
        <w:rPr>
          <w:rFonts w:ascii="Arial" w:eastAsia="Times New Roman" w:hAnsi="Arial" w:cs="Arial"/>
          <w:lang w:eastAsia="pl-PL"/>
        </w:rPr>
        <w:t>„Oferta na sprzedaż wraz z dostawą leków oraz innych materiałów dla Jednostek należących do Grupy Nowy Szpital Holding S.A.”</w:t>
      </w:r>
      <w:r w:rsidR="00435B65">
        <w:rPr>
          <w:rFonts w:ascii="Arial" w:eastAsia="Times New Roman" w:hAnsi="Arial" w:cs="Arial"/>
          <w:lang w:eastAsia="pl-PL"/>
        </w:rPr>
        <w:t xml:space="preserve"> </w:t>
      </w:r>
      <w:r w:rsidRPr="00435B65">
        <w:rPr>
          <w:rFonts w:ascii="Arial" w:eastAsia="Times New Roman" w:hAnsi="Arial" w:cs="Arial"/>
          <w:lang w:eastAsia="pl-PL"/>
        </w:rPr>
        <w:t xml:space="preserve">(nr ref. </w:t>
      </w:r>
      <w:r w:rsidR="003E4E69" w:rsidRPr="00435B65">
        <w:rPr>
          <w:rFonts w:ascii="Arial" w:eastAsia="Times New Roman" w:hAnsi="Arial" w:cs="Arial"/>
          <w:b/>
          <w:lang w:eastAsia="pl-PL"/>
        </w:rPr>
        <w:t>202</w:t>
      </w:r>
      <w:r w:rsidR="00435B65">
        <w:rPr>
          <w:rFonts w:ascii="Arial" w:eastAsia="Times New Roman" w:hAnsi="Arial" w:cs="Arial"/>
          <w:b/>
          <w:lang w:eastAsia="pl-PL"/>
        </w:rPr>
        <w:t>3</w:t>
      </w:r>
      <w:r w:rsidR="003E4E69" w:rsidRPr="00435B65">
        <w:rPr>
          <w:rFonts w:ascii="Arial" w:eastAsia="Times New Roman" w:hAnsi="Arial" w:cs="Arial"/>
          <w:b/>
          <w:lang w:eastAsia="pl-PL"/>
        </w:rPr>
        <w:t>-</w:t>
      </w:r>
      <w:r w:rsidR="00A12642" w:rsidRPr="00435B65">
        <w:rPr>
          <w:rFonts w:ascii="Arial" w:eastAsia="Times New Roman" w:hAnsi="Arial" w:cs="Arial"/>
          <w:b/>
          <w:lang w:eastAsia="pl-PL"/>
        </w:rPr>
        <w:t>10</w:t>
      </w:r>
      <w:r w:rsidR="00435B65">
        <w:rPr>
          <w:rFonts w:ascii="Arial" w:eastAsia="Times New Roman" w:hAnsi="Arial" w:cs="Arial"/>
          <w:b/>
          <w:lang w:eastAsia="pl-PL"/>
        </w:rPr>
        <w:t>12</w:t>
      </w:r>
      <w:r w:rsidR="003E4E69" w:rsidRPr="00435B65">
        <w:rPr>
          <w:rFonts w:ascii="Arial" w:eastAsia="Times New Roman" w:hAnsi="Arial" w:cs="Arial"/>
          <w:b/>
          <w:lang w:eastAsia="pl-PL"/>
        </w:rPr>
        <w:t xml:space="preserve"> </w:t>
      </w:r>
      <w:r w:rsidRPr="00435B65">
        <w:rPr>
          <w:rFonts w:ascii="Arial" w:eastAsia="Times New Roman" w:hAnsi="Arial" w:cs="Arial"/>
          <w:lang w:eastAsia="pl-PL"/>
        </w:rPr>
        <w:t>prowadzonym w trybie zapytania ofertowego z ogłoszeniem</w:t>
      </w:r>
      <w:r w:rsidR="00A12642" w:rsidRPr="00435B65">
        <w:rPr>
          <w:rFonts w:ascii="Arial" w:eastAsia="Times New Roman" w:hAnsi="Arial" w:cs="Arial"/>
          <w:lang w:eastAsia="pl-PL"/>
        </w:rPr>
        <w:t>)</w:t>
      </w:r>
    </w:p>
    <w:p w14:paraId="0145716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odbiorcami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będą spółki wchodzące w skład</w:t>
      </w:r>
      <w:r>
        <w:rPr>
          <w:rFonts w:ascii="Arial" w:eastAsia="Times New Roman" w:hAnsi="Arial" w:cs="Arial"/>
          <w:lang w:eastAsia="pl-PL"/>
        </w:rPr>
        <w:t xml:space="preserve"> Grupy Kapitałowej</w:t>
      </w:r>
      <w:r w:rsidRPr="001E7E1B">
        <w:rPr>
          <w:rFonts w:ascii="Arial" w:eastAsia="Times New Roman" w:hAnsi="Arial" w:cs="Arial"/>
          <w:lang w:eastAsia="pl-PL"/>
        </w:rPr>
        <w:t xml:space="preserve"> Grupa</w:t>
      </w:r>
      <w:r w:rsidRPr="00FC1029">
        <w:rPr>
          <w:rFonts w:ascii="Arial" w:eastAsia="Times New Roman" w:hAnsi="Arial" w:cs="Arial"/>
          <w:lang w:eastAsia="pl-PL"/>
        </w:rPr>
        <w:t xml:space="preserve"> Nowy Szpital</w:t>
      </w:r>
      <w:r>
        <w:rPr>
          <w:rFonts w:ascii="Arial" w:eastAsia="Times New Roman" w:hAnsi="Arial" w:cs="Arial"/>
          <w:lang w:eastAsia="pl-PL"/>
        </w:rPr>
        <w:t xml:space="preserve"> Holding</w:t>
      </w:r>
      <w:r w:rsidRPr="00FC1029">
        <w:rPr>
          <w:rFonts w:ascii="Arial" w:eastAsia="Times New Roman" w:hAnsi="Arial" w:cs="Arial"/>
          <w:lang w:eastAsia="pl-PL"/>
        </w:rPr>
        <w:t xml:space="preserve"> oraz osoby lub podmioty, którym udostępniona zostanie dokumentacja postępowania w oparciu o warunki niniejszego postępowania; </w:t>
      </w:r>
    </w:p>
    <w:p w14:paraId="601C7F3E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>dane osobowe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FC1029">
        <w:rPr>
          <w:rFonts w:ascii="Arial" w:eastAsia="Times New Roman" w:hAnsi="Arial" w:cs="Arial"/>
          <w:lang w:eastAsia="pl-PL"/>
        </w:rPr>
        <w:t xml:space="preserve"> </w:t>
      </w:r>
      <w:r w:rsidRPr="001E7E1B">
        <w:rPr>
          <w:rFonts w:ascii="Arial" w:eastAsia="Times New Roman" w:hAnsi="Arial" w:cs="Arial"/>
          <w:lang w:eastAsia="pl-PL"/>
        </w:rPr>
        <w:t xml:space="preserve">będą przechowywane przez okres </w:t>
      </w:r>
      <w:r>
        <w:rPr>
          <w:rFonts w:ascii="Arial" w:eastAsia="Times New Roman" w:hAnsi="Arial" w:cs="Arial"/>
          <w:lang w:eastAsia="pl-PL"/>
        </w:rPr>
        <w:t xml:space="preserve">do </w:t>
      </w:r>
      <w:r w:rsidRPr="001E7E1B">
        <w:rPr>
          <w:rFonts w:ascii="Arial" w:eastAsia="Times New Roman" w:hAnsi="Arial" w:cs="Arial"/>
          <w:lang w:eastAsia="pl-PL"/>
        </w:rPr>
        <w:t>10</w:t>
      </w:r>
      <w:r w:rsidRPr="00FC1029">
        <w:rPr>
          <w:rFonts w:ascii="Arial" w:eastAsia="Times New Roman" w:hAnsi="Arial" w:cs="Arial"/>
          <w:lang w:eastAsia="pl-PL"/>
        </w:rPr>
        <w:t xml:space="preserve"> lat od dnia zakończenia postępowania, a w przypadku zawarcia umowy okres przechowywania obejmuje cały czas trwania umowy wraz z okresem przedawnie</w:t>
      </w:r>
      <w:r w:rsidRPr="001E7E1B">
        <w:rPr>
          <w:rFonts w:ascii="Arial" w:eastAsia="Times New Roman" w:hAnsi="Arial" w:cs="Arial"/>
          <w:lang w:eastAsia="pl-PL"/>
        </w:rPr>
        <w:t>nia wszelkich roszczeń Zamawiają</w:t>
      </w:r>
      <w:r w:rsidRPr="00FC1029">
        <w:rPr>
          <w:rFonts w:ascii="Arial" w:eastAsia="Times New Roman" w:hAnsi="Arial" w:cs="Arial"/>
          <w:lang w:eastAsia="pl-PL"/>
        </w:rPr>
        <w:t>cego związanych z umową;</w:t>
      </w:r>
    </w:p>
    <w:p w14:paraId="404A4CE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t xml:space="preserve">konieczność podania przez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danych osobowych bezpośrednio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dotyczących jest wymagana w związku z udziałem </w:t>
      </w:r>
      <w:r>
        <w:rPr>
          <w:rFonts w:ascii="Arial" w:eastAsia="Times New Roman" w:hAnsi="Arial" w:cs="Arial"/>
          <w:lang w:eastAsia="pl-PL"/>
        </w:rPr>
        <w:t>Oferenta</w:t>
      </w:r>
      <w:r w:rsidRPr="00FC1029">
        <w:rPr>
          <w:rFonts w:ascii="Arial" w:eastAsia="Times New Roman" w:hAnsi="Arial" w:cs="Arial"/>
          <w:lang w:eastAsia="pl-PL"/>
        </w:rPr>
        <w:t xml:space="preserve"> w postępowaniu o udzielenie niniejszego zamówienia. Konsekwencją nie podania danych osobowych wymaganych w postępowaniu wiążą się z niemożnością wzięcia udziału postępowaniu lub z odrzuceniem oferty po jej złożeniu lub wykluczeniem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 xml:space="preserve">z postępowania; </w:t>
      </w:r>
    </w:p>
    <w:p w14:paraId="7D754E59" w14:textId="77777777" w:rsidR="000E6205" w:rsidRPr="00FC1029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lang w:eastAsia="pl-PL"/>
        </w:rPr>
        <w:lastRenderedPageBreak/>
        <w:t xml:space="preserve">w odniesieniu do danych osobowych </w:t>
      </w:r>
      <w:r>
        <w:rPr>
          <w:rFonts w:ascii="Arial" w:eastAsia="Times New Roman" w:hAnsi="Arial" w:cs="Arial"/>
          <w:lang w:eastAsia="pl-PL"/>
        </w:rPr>
        <w:t xml:space="preserve">Oferenta </w:t>
      </w:r>
      <w:r w:rsidRPr="00FC1029">
        <w:rPr>
          <w:rFonts w:ascii="Arial" w:eastAsia="Times New Roman" w:hAnsi="Arial" w:cs="Arial"/>
          <w:lang w:eastAsia="pl-PL"/>
        </w:rPr>
        <w:t>decyzje nie będą podejmowane w sposób zautomatyzowany, stosowanie do art. 22 RODO;</w:t>
      </w:r>
    </w:p>
    <w:p w14:paraId="184BA605" w14:textId="77777777" w:rsidR="000E6205" w:rsidRDefault="000E6205" w:rsidP="000E6205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Oferent </w:t>
      </w:r>
      <w:r w:rsidRPr="00FC1029">
        <w:rPr>
          <w:rFonts w:ascii="Arial" w:eastAsia="Times New Roman" w:hAnsi="Arial" w:cs="Arial"/>
          <w:lang w:eastAsia="pl-PL"/>
        </w:rPr>
        <w:t>posiada:</w:t>
      </w:r>
    </w:p>
    <w:p w14:paraId="292CC0B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15 RODO prawo dostępu do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;</w:t>
      </w:r>
    </w:p>
    <w:p w14:paraId="34E92CF4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16 RODO prawo do sprostowania danych osobowych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706E60A2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14:paraId="557E1871" w14:textId="77777777" w:rsidR="000E6205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na podstawie art. 21 RODO prawo sprzeciwu, wobec przetwarzania danych osobowych***;</w:t>
      </w:r>
    </w:p>
    <w:p w14:paraId="617C8EF9" w14:textId="77777777" w:rsidR="000E6205" w:rsidRPr="00FC1029" w:rsidRDefault="000E6205" w:rsidP="000E6205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 xml:space="preserve">prawo do wniesienia skargi do Prezesa Urzędu Ochrony Danych Osobowych, gdy </w:t>
      </w:r>
      <w:r>
        <w:rPr>
          <w:rFonts w:ascii="Arial" w:eastAsia="Times New Roman" w:hAnsi="Arial" w:cs="Arial"/>
          <w:lang w:eastAsia="pl-PL"/>
        </w:rPr>
        <w:t xml:space="preserve">Oferent </w:t>
      </w:r>
      <w:r w:rsidRPr="00C5138E">
        <w:rPr>
          <w:rFonts w:ascii="Arial" w:eastAsia="Times New Roman" w:hAnsi="Arial" w:cs="Arial"/>
          <w:lang w:eastAsia="pl-PL"/>
        </w:rPr>
        <w:t>uzna, że przetwarzanie danych osobowych dotyczących</w:t>
      </w:r>
      <w:r>
        <w:rPr>
          <w:rFonts w:ascii="Arial" w:eastAsia="Times New Roman" w:hAnsi="Arial" w:cs="Arial"/>
          <w:lang w:eastAsia="pl-PL"/>
        </w:rPr>
        <w:t xml:space="preserve"> Oferenta</w:t>
      </w:r>
      <w:r w:rsidRPr="00C5138E">
        <w:rPr>
          <w:rFonts w:ascii="Arial" w:eastAsia="Times New Roman" w:hAnsi="Arial" w:cs="Arial"/>
          <w:lang w:eastAsia="pl-PL"/>
        </w:rPr>
        <w:t xml:space="preserve"> narusza przepisy RODO;</w:t>
      </w:r>
    </w:p>
    <w:p w14:paraId="0285E431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658FD755" w14:textId="77777777" w:rsidR="000E6205" w:rsidRDefault="000E6205" w:rsidP="000E6205">
      <w:pPr>
        <w:pStyle w:val="Akapitzlist"/>
        <w:numPr>
          <w:ilvl w:val="0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Oferentowi </w:t>
      </w:r>
      <w:r w:rsidRPr="00FC1029">
        <w:rPr>
          <w:rFonts w:ascii="Arial" w:hAnsi="Arial" w:cs="Arial"/>
          <w:lang w:eastAsia="pl-PL"/>
        </w:rPr>
        <w:t>nie przysługuje:</w:t>
      </w:r>
    </w:p>
    <w:p w14:paraId="5A44C62D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w związku z art. 17 ust. 3 lit. e RODO prawo do usunięcia danych osobowych;</w:t>
      </w:r>
    </w:p>
    <w:p w14:paraId="1B738537" w14:textId="77777777" w:rsidR="000E6205" w:rsidRPr="00FC1029" w:rsidRDefault="000E6205" w:rsidP="000E6205">
      <w:pPr>
        <w:pStyle w:val="Akapitzlist"/>
        <w:numPr>
          <w:ilvl w:val="1"/>
          <w:numId w:val="1"/>
        </w:numPr>
        <w:spacing w:line="320" w:lineRule="exact"/>
        <w:contextualSpacing/>
        <w:jc w:val="both"/>
        <w:rPr>
          <w:rFonts w:ascii="Arial" w:hAnsi="Arial" w:cs="Arial"/>
          <w:lang w:eastAsia="pl-PL"/>
        </w:rPr>
      </w:pPr>
      <w:r w:rsidRPr="00C5138E">
        <w:rPr>
          <w:rFonts w:ascii="Arial" w:eastAsia="Times New Roman" w:hAnsi="Arial" w:cs="Arial"/>
          <w:lang w:eastAsia="pl-PL"/>
        </w:rPr>
        <w:t>prawo do przenoszenia danych osobowych, o którym mowa w art. 20 RODO</w:t>
      </w:r>
      <w:r>
        <w:rPr>
          <w:rFonts w:ascii="Arial" w:eastAsia="Times New Roman" w:hAnsi="Arial" w:cs="Arial"/>
          <w:lang w:eastAsia="pl-PL"/>
        </w:rPr>
        <w:t>.</w:t>
      </w:r>
    </w:p>
    <w:p w14:paraId="39CA52CB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21D6F7FC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</w:p>
    <w:p w14:paraId="4EF447E7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*Wyjaśnienie:</w:t>
      </w:r>
      <w:r w:rsidRPr="00FC1029">
        <w:rPr>
          <w:rFonts w:ascii="Arial" w:eastAsia="Times New Roman" w:hAnsi="Arial" w:cs="Arial"/>
          <w:lang w:eastAsia="pl-PL"/>
        </w:rPr>
        <w:t xml:space="preserve"> skorzystanie z prawa do sprostowania nie może skutkować zmianą wyniku postępowania o udzielenie zamówienia ani zmianą postanowień umowy w zakresie niezgodnym z warunkami przetargu oraz nie może naruszać integralności protokołu oraz jego załączników.</w:t>
      </w:r>
    </w:p>
    <w:p w14:paraId="0C773C18" w14:textId="77777777" w:rsidR="000E6205" w:rsidRPr="00FC1029" w:rsidRDefault="000E6205" w:rsidP="000E6205">
      <w:pPr>
        <w:spacing w:line="320" w:lineRule="exact"/>
        <w:jc w:val="both"/>
        <w:rPr>
          <w:rFonts w:ascii="Arial" w:eastAsia="Times New Roman" w:hAnsi="Arial" w:cs="Arial"/>
          <w:lang w:eastAsia="pl-PL"/>
        </w:rPr>
      </w:pPr>
      <w:r w:rsidRPr="00FC1029">
        <w:rPr>
          <w:rFonts w:ascii="Arial" w:eastAsia="Times New Roman" w:hAnsi="Arial" w:cs="Arial"/>
          <w:b/>
          <w:lang w:eastAsia="pl-PL"/>
        </w:rPr>
        <w:t>** Wyjaśnienie</w:t>
      </w:r>
      <w:r w:rsidRPr="00FC1029">
        <w:rPr>
          <w:rFonts w:ascii="Arial" w:eastAsia="Times New Roman" w:hAnsi="Arial" w:cs="Arial"/>
          <w:lang w:eastAsia="pl-PL"/>
        </w:rPr>
        <w:t>: prawo do ograniczenia przetwarzania nie ma zastosowania w odniesieniu do przechowywania, w celu zapewnienia korzystania ze środków ochrony prawnej lub w celu ochrony praw in</w:t>
      </w:r>
      <w:r w:rsidRPr="001E7E1B">
        <w:rPr>
          <w:rFonts w:ascii="Arial" w:eastAsia="Times New Roman" w:hAnsi="Arial" w:cs="Arial"/>
          <w:lang w:eastAsia="pl-PL"/>
        </w:rPr>
        <w:t>nej osoby fizycznej lub prawnej</w:t>
      </w:r>
      <w:r w:rsidRPr="00FC1029">
        <w:rPr>
          <w:rFonts w:ascii="Arial" w:eastAsia="Times New Roman" w:hAnsi="Arial" w:cs="Arial"/>
          <w:lang w:eastAsia="pl-PL"/>
        </w:rPr>
        <w:t xml:space="preserve">. </w:t>
      </w:r>
    </w:p>
    <w:p w14:paraId="554909A8" w14:textId="77777777" w:rsidR="000E6205" w:rsidRPr="001E7E1B" w:rsidRDefault="000E6205" w:rsidP="000E6205">
      <w:pPr>
        <w:pStyle w:val="Akapitzlist"/>
        <w:spacing w:line="320" w:lineRule="exact"/>
        <w:jc w:val="both"/>
        <w:rPr>
          <w:rFonts w:asciiTheme="minorHAnsi" w:hAnsiTheme="minorHAnsi"/>
          <w:b/>
          <w:color w:val="0D0D0D" w:themeColor="text1" w:themeTint="F2"/>
        </w:rPr>
      </w:pPr>
      <w:r w:rsidRPr="00FC1029">
        <w:rPr>
          <w:rFonts w:ascii="Arial" w:eastAsia="Times New Roman" w:hAnsi="Arial" w:cs="Arial"/>
          <w:b/>
          <w:lang w:eastAsia="pl-PL"/>
        </w:rPr>
        <w:t>*** Wyjaśnienie:</w:t>
      </w:r>
      <w:r w:rsidRPr="001E7E1B">
        <w:rPr>
          <w:rFonts w:ascii="Arial" w:eastAsia="Times New Roman" w:hAnsi="Arial" w:cs="Arial"/>
          <w:lang w:eastAsia="pl-PL"/>
        </w:rPr>
        <w:t xml:space="preserve"> p</w:t>
      </w:r>
      <w:r w:rsidRPr="00FC1029">
        <w:rPr>
          <w:rFonts w:ascii="Arial" w:eastAsia="Times New Roman" w:hAnsi="Arial" w:cs="Arial"/>
          <w:lang w:eastAsia="pl-PL"/>
        </w:rPr>
        <w:t>rawo do sprzeciwu nie ma zastosowania w odniesieniu do przechowywania, w celu zapewnienia korzystania ze środków ochrony prawnej lub w celu ochrony praw innej osoby fizycznej lub prawnej</w:t>
      </w:r>
      <w:r>
        <w:rPr>
          <w:rFonts w:ascii="Arial" w:eastAsia="Times New Roman" w:hAnsi="Arial" w:cs="Arial"/>
          <w:lang w:eastAsia="pl-PL"/>
        </w:rPr>
        <w:t>.</w:t>
      </w:r>
    </w:p>
    <w:p w14:paraId="6E0460EC" w14:textId="77777777" w:rsidR="000E6205" w:rsidRPr="00E522F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39073758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64E2FD50" w14:textId="77777777" w:rsidR="000E6205" w:rsidRDefault="000E6205" w:rsidP="000E6205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14:paraId="731CD7CD" w14:textId="77777777" w:rsidR="00285751" w:rsidRDefault="00285751"/>
    <w:sectPr w:rsidR="002857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DD57" w14:textId="77777777" w:rsidR="009C6B34" w:rsidRDefault="009C6B34" w:rsidP="000E6205">
      <w:r>
        <w:separator/>
      </w:r>
    </w:p>
  </w:endnote>
  <w:endnote w:type="continuationSeparator" w:id="0">
    <w:p w14:paraId="1BC71D07" w14:textId="77777777" w:rsidR="009C6B34" w:rsidRDefault="009C6B34" w:rsidP="000E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484258"/>
      <w:docPartObj>
        <w:docPartGallery w:val="Page Numbers (Bottom of Page)"/>
        <w:docPartUnique/>
      </w:docPartObj>
    </w:sdtPr>
    <w:sdtContent>
      <w:p w14:paraId="65511A35" w14:textId="77777777" w:rsidR="000E6205" w:rsidRDefault="000E620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E69">
          <w:rPr>
            <w:noProof/>
          </w:rPr>
          <w:t>2</w:t>
        </w:r>
        <w:r>
          <w:fldChar w:fldCharType="end"/>
        </w:r>
      </w:p>
    </w:sdtContent>
  </w:sdt>
  <w:p w14:paraId="73674F68" w14:textId="77777777" w:rsidR="000E6205" w:rsidRDefault="000E6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8FD2F" w14:textId="77777777" w:rsidR="009C6B34" w:rsidRDefault="009C6B34" w:rsidP="000E6205">
      <w:r>
        <w:separator/>
      </w:r>
    </w:p>
  </w:footnote>
  <w:footnote w:type="continuationSeparator" w:id="0">
    <w:p w14:paraId="3035D3EC" w14:textId="77777777" w:rsidR="009C6B34" w:rsidRDefault="009C6B34" w:rsidP="000E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1471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D07"/>
    <w:rsid w:val="00002D65"/>
    <w:rsid w:val="000A0727"/>
    <w:rsid w:val="000E54B9"/>
    <w:rsid w:val="000E6205"/>
    <w:rsid w:val="001349A6"/>
    <w:rsid w:val="0013696B"/>
    <w:rsid w:val="001713E7"/>
    <w:rsid w:val="0024734A"/>
    <w:rsid w:val="00247401"/>
    <w:rsid w:val="00285751"/>
    <w:rsid w:val="002A1CDB"/>
    <w:rsid w:val="003152C4"/>
    <w:rsid w:val="00371D1C"/>
    <w:rsid w:val="003B2CA7"/>
    <w:rsid w:val="003E4E69"/>
    <w:rsid w:val="00435B65"/>
    <w:rsid w:val="00436C4B"/>
    <w:rsid w:val="004A0110"/>
    <w:rsid w:val="004F3519"/>
    <w:rsid w:val="00501A3D"/>
    <w:rsid w:val="00514DBF"/>
    <w:rsid w:val="00771529"/>
    <w:rsid w:val="007937DA"/>
    <w:rsid w:val="00923AD9"/>
    <w:rsid w:val="009C6B34"/>
    <w:rsid w:val="00A12642"/>
    <w:rsid w:val="00A57B94"/>
    <w:rsid w:val="00B1076F"/>
    <w:rsid w:val="00B123CE"/>
    <w:rsid w:val="00BC502D"/>
    <w:rsid w:val="00C01A91"/>
    <w:rsid w:val="00D47EE9"/>
    <w:rsid w:val="00E30B8A"/>
    <w:rsid w:val="00E538A9"/>
    <w:rsid w:val="00E8780B"/>
    <w:rsid w:val="00F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512C"/>
  <w15:chartTrackingRefBased/>
  <w15:docId w15:val="{8528A8EF-46A7-4639-B509-F19690C7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205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62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205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62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05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05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20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2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20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6</cp:revision>
  <dcterms:created xsi:type="dcterms:W3CDTF">2022-12-12T10:13:00Z</dcterms:created>
  <dcterms:modified xsi:type="dcterms:W3CDTF">2023-01-25T11:41:00Z</dcterms:modified>
</cp:coreProperties>
</file>